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A3B40" w14:textId="59E4F05A" w:rsidR="00593ACA" w:rsidRPr="00593ACA" w:rsidRDefault="00593ACA" w:rsidP="00593AC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Hlk45793232"/>
      <w:r w:rsidRPr="00593ACA">
        <w:rPr>
          <w:rFonts w:ascii="Times New Roman" w:eastAsia="Times New Roman" w:hAnsi="Times New Roman" w:cs="Times New Roman"/>
          <w:sz w:val="20"/>
          <w:szCs w:val="20"/>
          <w:lang w:eastAsia="pl-PL"/>
        </w:rPr>
        <w:t>SL</w:t>
      </w:r>
      <w:r w:rsidR="00396E81">
        <w:rPr>
          <w:rFonts w:ascii="Times New Roman" w:eastAsia="Times New Roman" w:hAnsi="Times New Roman" w:cs="Times New Roman"/>
          <w:sz w:val="20"/>
          <w:szCs w:val="20"/>
          <w:lang w:eastAsia="pl-PL"/>
        </w:rPr>
        <w:t>/</w:t>
      </w:r>
      <w:r w:rsidR="00BB68C9">
        <w:rPr>
          <w:rFonts w:ascii="Times New Roman" w:eastAsia="Times New Roman" w:hAnsi="Times New Roman" w:cs="Times New Roman"/>
          <w:sz w:val="20"/>
          <w:szCs w:val="20"/>
          <w:lang w:eastAsia="pl-PL"/>
        </w:rPr>
        <w:t>26</w:t>
      </w:r>
      <w:r w:rsidRPr="00593ACA">
        <w:rPr>
          <w:rFonts w:ascii="Times New Roman" w:eastAsia="Times New Roman" w:hAnsi="Times New Roman" w:cs="Times New Roman"/>
          <w:sz w:val="20"/>
          <w:szCs w:val="20"/>
          <w:lang w:eastAsia="pl-PL"/>
        </w:rPr>
        <w:t>/ZP/2020</w:t>
      </w:r>
    </w:p>
    <w:p w14:paraId="684DAD3E" w14:textId="77777777" w:rsidR="00593ACA" w:rsidRPr="00593ACA" w:rsidRDefault="00593ACA" w:rsidP="00593AC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93ACA">
        <w:rPr>
          <w:rFonts w:ascii="Tahoma" w:eastAsia="Times New Roman" w:hAnsi="Tahoma" w:cs="Tahoma"/>
          <w:b/>
          <w:sz w:val="20"/>
          <w:szCs w:val="20"/>
          <w:lang w:eastAsia="pl-PL"/>
        </w:rPr>
        <w:t>Zał. nr 2 –do SIWZ</w:t>
      </w:r>
    </w:p>
    <w:p w14:paraId="06FC04B6" w14:textId="77777777" w:rsidR="00593ACA" w:rsidRPr="00593ACA" w:rsidRDefault="00593ACA" w:rsidP="00593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593AC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Szczegółowy opis przedmiotu zamówienia</w:t>
      </w:r>
    </w:p>
    <w:p w14:paraId="0D4D5DC9" w14:textId="77777777" w:rsidR="00593ACA" w:rsidRPr="00593ACA" w:rsidRDefault="00593ACA" w:rsidP="00593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C13AD2D" w14:textId="599EA685" w:rsidR="00593ACA" w:rsidRPr="00593ACA" w:rsidRDefault="00593ACA" w:rsidP="00593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3A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„Dostawa </w:t>
      </w:r>
      <w:r w:rsidR="00396E81" w:rsidRPr="00396E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osprzęt</w:t>
      </w:r>
      <w:r w:rsidR="00396E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</w:t>
      </w:r>
      <w:r w:rsidR="00396E81" w:rsidRPr="00396E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artroskopii </w:t>
      </w:r>
      <w:r w:rsidRPr="00593A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Szpitala Św. Leona sp. z o.o. w Opatowie”.</w:t>
      </w:r>
    </w:p>
    <w:bookmarkEnd w:id="0"/>
    <w:p w14:paraId="49E78A4A" w14:textId="77777777" w:rsidR="00593ACA" w:rsidRPr="00593ACA" w:rsidRDefault="00593ACA" w:rsidP="00593ACA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B104EF" w14:textId="77777777" w:rsidR="00593ACA" w:rsidRPr="00593ACA" w:rsidRDefault="00593ACA" w:rsidP="00593ACA">
      <w:pPr>
        <w:spacing w:after="0" w:line="240" w:lineRule="auto"/>
        <w:ind w:left="720"/>
        <w:rPr>
          <w:rFonts w:ascii="Calibri" w:eastAsia="Times New Roman" w:hAnsi="Calibri" w:cs="Times New Roman"/>
          <w:b/>
          <w:lang w:eastAsia="pl-PL"/>
        </w:rPr>
      </w:pPr>
    </w:p>
    <w:p w14:paraId="6C172CAC" w14:textId="77777777" w:rsidR="00593ACA" w:rsidRPr="00593ACA" w:rsidRDefault="00593ACA" w:rsidP="00593ACA">
      <w:pPr>
        <w:spacing w:after="0" w:line="240" w:lineRule="auto"/>
        <w:ind w:left="720"/>
        <w:rPr>
          <w:rFonts w:ascii="Calibri" w:eastAsia="Times New Roman" w:hAnsi="Calibri" w:cs="Times New Roman"/>
          <w:b/>
          <w:lang w:eastAsia="pl-PL"/>
        </w:rPr>
      </w:pPr>
    </w:p>
    <w:p w14:paraId="0C8E7962" w14:textId="77777777" w:rsidR="00593ACA" w:rsidRPr="00593ACA" w:rsidRDefault="00593ACA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0D36018" w14:textId="77777777" w:rsidR="00593ACA" w:rsidRPr="00593ACA" w:rsidRDefault="00593ACA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93A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Producent (podać):</w:t>
      </w:r>
      <w:r w:rsidRPr="00593A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>…………</w:t>
      </w:r>
    </w:p>
    <w:p w14:paraId="581A5B19" w14:textId="4449246A" w:rsidR="00593ACA" w:rsidRDefault="00593ACA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93A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Typ /model (podać):</w:t>
      </w:r>
      <w:r w:rsidRPr="00593A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>…………</w:t>
      </w:r>
    </w:p>
    <w:p w14:paraId="4506D4D8" w14:textId="3220303F" w:rsidR="00BB68C9" w:rsidRDefault="00BB68C9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7E7A932" w14:textId="0A40CD9D" w:rsidR="00BB68C9" w:rsidRDefault="00BB68C9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Zestaw laparoskopowy będący w posiadaniu Zamawiającego:</w:t>
      </w:r>
    </w:p>
    <w:p w14:paraId="0408BA45" w14:textId="26A07074" w:rsidR="00BB68C9" w:rsidRDefault="00BB68C9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Producent: AESKULAP AG  </w:t>
      </w:r>
    </w:p>
    <w:p w14:paraId="731CB681" w14:textId="7406D067" w:rsidR="00BB68C9" w:rsidRDefault="00BB68C9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Nazwa: LAPAROSKOP EV 3.0 2D</w:t>
      </w:r>
    </w:p>
    <w:p w14:paraId="4475FD73" w14:textId="7F6C5990" w:rsidR="00BB68C9" w:rsidRDefault="00BB68C9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Typ: PV800</w:t>
      </w:r>
    </w:p>
    <w:p w14:paraId="7AB4DCD9" w14:textId="7EED8B9F" w:rsidR="00BB68C9" w:rsidRPr="00593ACA" w:rsidRDefault="00BB68C9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Nr: 191112</w:t>
      </w:r>
    </w:p>
    <w:p w14:paraId="0625BAE2" w14:textId="77777777" w:rsidR="00593ACA" w:rsidRDefault="00593ACA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89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889"/>
        <w:gridCol w:w="1559"/>
        <w:gridCol w:w="1843"/>
      </w:tblGrid>
      <w:tr w:rsidR="00396E81" w:rsidRPr="00396E81" w14:paraId="04B31D19" w14:textId="1571E01F" w:rsidTr="00396E81">
        <w:trPr>
          <w:trHeight w:val="66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77E6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9790" w14:textId="1D3D2003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Parametr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/ Warunek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3840" w14:textId="047DE14B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Warunek graniczny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B37E" w14:textId="6C389E22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Parametr oferowany</w:t>
            </w:r>
          </w:p>
        </w:tc>
      </w:tr>
      <w:tr w:rsidR="00396E81" w:rsidRPr="00396E81" w14:paraId="0AB0EA24" w14:textId="0B85C563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AE2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88FC8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Konsola do obsługi </w:t>
            </w:r>
            <w:proofErr w:type="spellStart"/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- 1szt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E7CDF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22DED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396E81" w:rsidRPr="00396E81" w14:paraId="2E5E823C" w14:textId="56D89119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0B92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FA52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Wielofunkcyjna konsola napędu chirurgicznego do rękojeści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napędów elektrycznych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E941D" w14:textId="0173A0DD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3482B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12B8D41" w14:textId="29347C87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07D1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3DCD4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Możliwość podłączenia i obsługi dwóch urządzeń jednocześnie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29481" w14:textId="4252C50B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A17E4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08D105E" w14:textId="7B935F4A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C118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A7E53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Automatyczne rozpoznawanie końcówki roboczej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4410" w14:textId="53629EC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B957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74448CB9" w14:textId="3A60D7C2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B44C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B2C2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Możliwość podłączenia i sterowania jednym i dwoma pedałami jednocześnie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4199" w14:textId="17E651E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200C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3B9418F8" w14:textId="6F256B59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83A8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26D9D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tryby pracy oscylacyjnej wybierane na ekranie dotykowym: standardowy, efektywny, agresywny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58480" w14:textId="17E062B0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1BFD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679E211F" w14:textId="120266B2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C261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3C65F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wyświetlania parametrów pracy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ekranie endoskopowym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32F4B" w14:textId="23C9ED45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A6D78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7E96591C" w14:textId="53B64DEA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0C8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41F6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Sterowanie poprzez ekran dotykowy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B4BA" w14:textId="50D0BBFE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7E221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10131341" w14:textId="5C0ABBF1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7012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947C4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Parametry pracy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: obroty prawo/lewo, min 8000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obr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./min.; oscylacja min. 3000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obr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./min.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B4159" w14:textId="7D519B1E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8EFF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784980F9" w14:textId="777B4B71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716A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9D051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Możliwość pracy w systemie zintegrowanej sali operacyjnej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FD850" w14:textId="4D12E47D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A3765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28287C6B" w14:textId="32FBF595" w:rsidTr="00396E8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D096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FD559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Sterowanie ręczne możliwe także z podłączonym przełącznikiem nożnym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6ADAE" w14:textId="7465419A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93172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7613A94A" w14:textId="06BA8D80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DA7B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F70B5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Rękojeść </w:t>
            </w:r>
            <w:proofErr w:type="spellStart"/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- 2szt.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11F40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32BF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396E81" w:rsidRPr="00396E81" w14:paraId="5C2ACA93" w14:textId="694B3D22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7E68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845CE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Rękojeść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ze zintegrowanym kablem sterująco- zasilającym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B5FAE" w14:textId="48421508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53259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0DBD167E" w14:textId="59193082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41F7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19565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Rękojeść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autoklawowalna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, pokryta materiałem PEEK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937E" w14:textId="0574CE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6E39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5B039C32" w14:textId="2434DA37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883D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B42EE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Sterowanie przełącznikiem nożnym bądź z metalowych przycisków na rękojeści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0C547" w14:textId="59A5B369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42DB9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0DDFAFCB" w14:textId="277ADF76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0E32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95A72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Zatrzaskowe mocowanie ostrzy w min. dwóch pozycjach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B89AF" w14:textId="0074DAAE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B6FC2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34345B19" w14:textId="105B40AB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B345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54491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Obroty prawo/lewo: min.8000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obr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./min, oscylacja: min.3000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osc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/min.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4A2F" w14:textId="26534A84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C95C6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8D9E25B" w14:textId="1E9A8281" w:rsidTr="00396E81">
        <w:trPr>
          <w:trHeight w:val="9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A1A0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18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06544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Możliwość indywidualnego doboru parametrów pracy w trybie oscylacji w zakresie ustawień: praca w trybie standard; praca w trybie efektywnym; praca w trybie agresywnym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96A1" w14:textId="74F09D1F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D63D5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0F34303E" w14:textId="533BBB78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9240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08F4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zmiany prędkości obrotów oscylacji z rękojeści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shavera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 pomocą przycisków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A84D7" w14:textId="5F27E9E0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3C34F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39115BBC" w14:textId="00B889F1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7185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EE197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Regulacja ssania od 0 do 100%,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6EDF0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086AB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591F139B" w14:textId="3D8B16BA" w:rsidTr="00396E81">
        <w:trPr>
          <w:trHeight w:val="9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1B21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2A70B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Współpraca z gamą ostrzy jednorazowymi w tym z ostrzem wiercącym śr. 1,5 mm do leczenia uszkodzeń chrząstki stawowej metodą mikro złamań.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CA237" w14:textId="29FCE251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3C34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53922EC" w14:textId="71963461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0D82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F2CA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Współpraca uchwytu z ostrzami i frezami min. W zakresie 2,0 mm – 5,85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310F4" w14:textId="6601B842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46E0B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D463B0B" w14:textId="69DE58C3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952C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07FDF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Długość kabla zasilającego min. 4,5m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C0BF3" w14:textId="4FDDEF32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01698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761A399A" w14:textId="286F9252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F535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2AE6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odczepiania dźwigni regulujące ssanie celem dokładnego czyszczenia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shavera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E8439" w14:textId="1E6A179B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D2A1B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15E0500B" w14:textId="3A55313D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B703" w14:textId="77777777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E7D9" w14:textId="38F8DFE0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pl-PL"/>
              </w:rPr>
              <w:t>Optyka artroskopowa 30º, śr. 4,0 mm,</w:t>
            </w:r>
            <w:r w:rsidRPr="00396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długość 152-153 mm, szeroki kąt, 4K – 2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80C18" w14:textId="17255712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ECC6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pl-PL"/>
              </w:rPr>
            </w:pPr>
          </w:p>
        </w:tc>
      </w:tr>
      <w:tr w:rsidR="00396E81" w:rsidRPr="00396E81" w14:paraId="3ED5C72C" w14:textId="2AFC0666" w:rsidTr="00396E81">
        <w:trPr>
          <w:trHeight w:val="15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2A7D" w14:textId="34418B55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B04A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Płaszcz artroskopowy do optyki 4,0 mm z dwoma kranikami na złącza typu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Luer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. Płaszcz kompatybilny z optyką kąt 30 i 70 stopni. Płaszcz wraz z obturatorem ołówkowym wyposażonym w rączkę z materiału PEEK – 2kpl. Montaż optyki i obturatora z kaniulą zatrzaskowy z przyciskiem do rozłączania połączenia.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3EF" w14:textId="187CFAE0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E4F79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27BF5212" w14:textId="6B8B9551" w:rsidTr="00396E81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B6FB" w14:textId="22A92472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8669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Dedykowana metalowa kaseta do sterylizacji 2 szt. optyk artroskopowych - 2szt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2F3A" w14:textId="5AFFAA42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C45C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3D0BBFAF" w14:textId="573CC45E" w:rsidTr="00396E81">
        <w:trPr>
          <w:trHeight w:val="12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53FA" w14:textId="4B790565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E9D0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Narzędzie artroskopowe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typu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Punch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MegaBiter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(bardzo szeroki gryzak), końcówka podgięta do góry, trzon prosty, średnica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szaftu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2,75mm. Końcówka tnąca o wymiarach 5,5mm x 2,5mm,- 1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F717" w14:textId="69E3A6B3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64062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8E56C34" w14:textId="0F20E192" w:rsidTr="00396E81">
        <w:trPr>
          <w:trHeight w:val="12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6CC0" w14:textId="452FC949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9C2D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Narzędzie artroskopowe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typu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Punch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duży, szerokość cięcia 3,4mm, średnica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szaftu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3,4mm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zagięty 30 stopni w prawo, wyposażone w kanał z portem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luer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-lock w celu prawidłowego czyszczenia narzędzia - 1sz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2CF74" w14:textId="50C9FC51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A5C14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0FA4B636" w14:textId="202B5464" w:rsidTr="00396E81">
        <w:trPr>
          <w:trHeight w:val="12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F184" w14:textId="3AE8CF1B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21AA3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Narzędzie artroskopowe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typu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Punch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duży, szerokość cięcia 3,4mm, średnica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szaftu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3,4mm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zagięty 30 stopni w lewo, wyposażone w kanał z portem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luer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-lock w celu prawidłowego czyszczenia narzędzia - 1szt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186C" w14:textId="4876AD0C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1542C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062DE12C" w14:textId="0016FFA5" w:rsidTr="00396E81">
        <w:trPr>
          <w:trHeight w:val="12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E4AC" w14:textId="39EFC32A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77706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Narzędzie artroskopowe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typu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Punch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średni, szerokość cięcia 2,6mm, średnica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szaftu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3,4mm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prosty,  wyposażone w kanał z portem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luer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-lock w celu prawidłowego czyszczenia narzędzia - 1szt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527F" w14:textId="59A8CD34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A0063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1075F4BF" w14:textId="50CD8638" w:rsidTr="00396E81">
        <w:trPr>
          <w:trHeight w:val="15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0D1B" w14:textId="7C2E5A38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32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7A085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Narzędzie artroskopowe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typu chwytak aligator, średnica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szaftu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3,4mm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prosty, szczęki wyposażone w dwa zęby na dolnej i jeden na górnej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branszy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 Uchwyt wyposażony w mechanizm samozaciskowy, wyposażone w kanał z portem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luer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-lock w celu prawidłowego czyszczenia narzędzia - 1szt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EA06" w14:textId="412762BD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2F8F0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28E6A673" w14:textId="4234FAB6" w:rsidTr="00396E81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027B" w14:textId="4F2D4B15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AD9EA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Narządzie artroskopowe typu haczyk długości 150mm, wysokość końcówki roboczej 3,4mm z oznaczeniami na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szafcie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co 5mm - 2szt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34158" w14:textId="2B15D190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2E4C6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565D4E19" w14:textId="098F2C71" w:rsidTr="00BF6204">
        <w:trPr>
          <w:trHeight w:val="12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4559" w14:textId="149ED89B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D2A52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Narzędzie artroskopowe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autoklawowalne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typu popychacz/obcinak do nitek #2-0, z offsetem dla węzłów na nitce #2-0,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szaft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prosty, średnica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szafu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2,75mm, wyposażone w kanał z portem </w:t>
            </w:r>
            <w:proofErr w:type="spellStart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luer</w:t>
            </w:r>
            <w:proofErr w:type="spellEnd"/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-lock w celu prawidłowego czyszczenia narzędzia - 1szt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3FB6D" w14:textId="649B27B9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89A7B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96E81" w:rsidRPr="00396E81" w14:paraId="417EA014" w14:textId="633B39B2" w:rsidTr="00BF6204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0BC4" w14:textId="1F2E7525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2539D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Narządzie artroskopowe typu popychacz do węzłów - 1szt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81498" w14:textId="27B68CBA" w:rsidR="00396E81" w:rsidRPr="00396E81" w:rsidRDefault="00396E81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6E81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159C5" w14:textId="77777777" w:rsidR="00396E81" w:rsidRPr="00396E81" w:rsidRDefault="00396E81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F6204" w:rsidRPr="00396E81" w14:paraId="49287278" w14:textId="77777777" w:rsidTr="00BF6204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646CC" w14:textId="66473B0F" w:rsidR="00BF6204" w:rsidRDefault="00BF6204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6CD0F" w14:textId="68E01CA2" w:rsidR="00BF6204" w:rsidRPr="00396E81" w:rsidRDefault="00BF6204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6204">
              <w:rPr>
                <w:rFonts w:ascii="Calibri" w:eastAsia="Times New Roman" w:hAnsi="Calibri" w:cs="Calibri"/>
                <w:color w:val="000000"/>
                <w:lang w:eastAsia="pl-PL"/>
              </w:rPr>
              <w:t>Światłowód o średnicy 5 mm i długości 274 cm w przeźroczystej obudowie. Końcówka światłowodu wychodząca z konsoli źródła światła wzmocniona i zagięta kątowo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2 szt.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A732" w14:textId="3F1FED54" w:rsidR="00BF6204" w:rsidRPr="00396E81" w:rsidRDefault="00BF6204" w:rsidP="00396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BEE78" w14:textId="77777777" w:rsidR="00BF6204" w:rsidRPr="00396E81" w:rsidRDefault="00BF6204" w:rsidP="00396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1A6CE15B" w14:textId="77777777" w:rsidR="00396E81" w:rsidRPr="00593ACA" w:rsidRDefault="00396E81" w:rsidP="00593A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sectPr w:rsidR="00396E81" w:rsidRPr="00593AC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565B0" w14:textId="77777777" w:rsidR="003A7923" w:rsidRDefault="003A7923" w:rsidP="00593ACA">
      <w:pPr>
        <w:spacing w:after="0" w:line="240" w:lineRule="auto"/>
      </w:pPr>
      <w:r>
        <w:separator/>
      </w:r>
    </w:p>
  </w:endnote>
  <w:endnote w:type="continuationSeparator" w:id="0">
    <w:p w14:paraId="4D064BBA" w14:textId="77777777" w:rsidR="003A7923" w:rsidRDefault="003A7923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987320"/>
      <w:docPartObj>
        <w:docPartGallery w:val="Page Numbers (Bottom of Page)"/>
        <w:docPartUnique/>
      </w:docPartObj>
    </w:sdtPr>
    <w:sdtEndPr/>
    <w:sdtContent>
      <w:p w14:paraId="60202B29" w14:textId="15F12B5A" w:rsidR="00593ACA" w:rsidRDefault="00593A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E8B">
          <w:rPr>
            <w:noProof/>
          </w:rPr>
          <w:t>1</w:t>
        </w:r>
        <w:r>
          <w:fldChar w:fldCharType="end"/>
        </w:r>
      </w:p>
    </w:sdtContent>
  </w:sdt>
  <w:p w14:paraId="7BFF698F" w14:textId="77777777" w:rsidR="00593ACA" w:rsidRDefault="00593A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C41F6" w14:textId="77777777" w:rsidR="003A7923" w:rsidRDefault="003A7923" w:rsidP="00593ACA">
      <w:pPr>
        <w:spacing w:after="0" w:line="240" w:lineRule="auto"/>
      </w:pPr>
      <w:r>
        <w:separator/>
      </w:r>
    </w:p>
  </w:footnote>
  <w:footnote w:type="continuationSeparator" w:id="0">
    <w:p w14:paraId="696F8609" w14:textId="77777777" w:rsidR="003A7923" w:rsidRDefault="003A7923" w:rsidP="0059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996087"/>
    <w:multiLevelType w:val="hybridMultilevel"/>
    <w:tmpl w:val="36AE1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0516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5936A1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668"/>
    <w:rsid w:val="001614BD"/>
    <w:rsid w:val="00396E81"/>
    <w:rsid w:val="003A7923"/>
    <w:rsid w:val="004C5E8B"/>
    <w:rsid w:val="00593ACA"/>
    <w:rsid w:val="005D0D50"/>
    <w:rsid w:val="009E3668"/>
    <w:rsid w:val="00BB68C9"/>
    <w:rsid w:val="00B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8DD4"/>
  <w15:docId w15:val="{9C42D290-0859-4503-8C6A-A23FC33C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paragraph" w:styleId="Tekstdymka">
    <w:name w:val="Balloon Text"/>
    <w:basedOn w:val="Normalny"/>
    <w:link w:val="TekstdymkaZnak"/>
    <w:uiPriority w:val="99"/>
    <w:semiHidden/>
    <w:unhideWhenUsed/>
    <w:rsid w:val="0039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651</Words>
  <Characters>3910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Lidlia Sulica-Tworek</dc:creator>
  <cp:keywords/>
  <dc:description/>
  <cp:lastModifiedBy>Lidlia Sulica-Tworek</cp:lastModifiedBy>
  <cp:revision>5</cp:revision>
  <cp:lastPrinted>2020-08-19T11:50:00Z</cp:lastPrinted>
  <dcterms:created xsi:type="dcterms:W3CDTF">2020-07-20T09:06:00Z</dcterms:created>
  <dcterms:modified xsi:type="dcterms:W3CDTF">2020-08-20T07:14:00Z</dcterms:modified>
</cp:coreProperties>
</file>