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7E80" w14:textId="64615264" w:rsidR="00153BC2" w:rsidRPr="00D811FB" w:rsidRDefault="00153BC2" w:rsidP="00153BC2">
      <w:pPr>
        <w:spacing w:before="240" w:after="200" w:line="276" w:lineRule="auto"/>
        <w:jc w:val="right"/>
        <w:rPr>
          <w:rFonts w:ascii="Cambria" w:eastAsia="Calibri" w:hAnsi="Cambria"/>
          <w:b/>
          <w:szCs w:val="24"/>
          <w:lang w:eastAsia="en-US"/>
        </w:rPr>
      </w:pPr>
      <w:r w:rsidRPr="00D811FB">
        <w:rPr>
          <w:rFonts w:ascii="Cambria" w:eastAsia="Calibri" w:hAnsi="Cambria"/>
          <w:b/>
          <w:szCs w:val="24"/>
          <w:lang w:eastAsia="en-US"/>
        </w:rPr>
        <w:t xml:space="preserve">Załącznik nr 4 do zaproszenia </w:t>
      </w:r>
    </w:p>
    <w:p w14:paraId="539F9C85" w14:textId="36693EC8" w:rsidR="00E502EB" w:rsidRPr="00D811FB" w:rsidRDefault="00153BC2" w:rsidP="00BC62A6">
      <w:pPr>
        <w:spacing w:before="240" w:after="200" w:line="276" w:lineRule="auto"/>
        <w:jc w:val="center"/>
        <w:rPr>
          <w:rFonts w:ascii="Cambria" w:eastAsia="Calibri" w:hAnsi="Cambria"/>
          <w:b/>
          <w:szCs w:val="24"/>
          <w:lang w:eastAsia="en-US"/>
        </w:rPr>
      </w:pPr>
      <w:r w:rsidRPr="00D811FB">
        <w:rPr>
          <w:rFonts w:ascii="Cambria" w:eastAsia="Calibri" w:hAnsi="Cambria"/>
          <w:b/>
          <w:szCs w:val="24"/>
          <w:lang w:eastAsia="en-US"/>
        </w:rPr>
        <w:t xml:space="preserve">Opis przedmiotu zamówienia </w:t>
      </w:r>
    </w:p>
    <w:p w14:paraId="6D480202" w14:textId="21288282" w:rsidR="000A0F4C" w:rsidRPr="00D811FB" w:rsidRDefault="000A0F4C" w:rsidP="00D811FB">
      <w:pPr>
        <w:pStyle w:val="Akapitzlist"/>
        <w:numPr>
          <w:ilvl w:val="0"/>
          <w:numId w:val="6"/>
        </w:numPr>
        <w:spacing w:after="200" w:line="276" w:lineRule="auto"/>
        <w:ind w:left="284" w:hanging="142"/>
        <w:rPr>
          <w:rFonts w:ascii="Cambria" w:eastAsia="Calibri" w:hAnsi="Cambria"/>
          <w:b/>
          <w:szCs w:val="24"/>
          <w:lang w:eastAsia="en-US"/>
        </w:rPr>
      </w:pPr>
      <w:r w:rsidRPr="00D811FB">
        <w:rPr>
          <w:rFonts w:ascii="Cambria" w:eastAsia="Calibri" w:hAnsi="Cambria"/>
          <w:b/>
          <w:szCs w:val="24"/>
          <w:lang w:eastAsia="en-US"/>
        </w:rPr>
        <w:t>Okres realizacji usług</w:t>
      </w:r>
      <w:r w:rsidR="00B42F05" w:rsidRPr="00D811FB">
        <w:rPr>
          <w:rFonts w:ascii="Cambria" w:eastAsia="Calibri" w:hAnsi="Cambria"/>
          <w:b/>
          <w:szCs w:val="24"/>
          <w:lang w:eastAsia="en-US"/>
        </w:rPr>
        <w:t>i</w:t>
      </w:r>
      <w:r w:rsidRPr="00D811FB">
        <w:rPr>
          <w:rFonts w:ascii="Cambria" w:eastAsia="Calibri" w:hAnsi="Cambria"/>
          <w:b/>
          <w:szCs w:val="24"/>
          <w:lang w:eastAsia="en-US"/>
        </w:rPr>
        <w:t>- 1</w:t>
      </w:r>
      <w:r w:rsidR="00B8259C" w:rsidRPr="00D811FB">
        <w:rPr>
          <w:rFonts w:ascii="Cambria" w:eastAsia="Calibri" w:hAnsi="Cambria"/>
          <w:b/>
          <w:szCs w:val="24"/>
          <w:lang w:eastAsia="en-US"/>
        </w:rPr>
        <w:t>2</w:t>
      </w:r>
      <w:r w:rsidRPr="00D811FB">
        <w:rPr>
          <w:rFonts w:ascii="Cambria" w:eastAsia="Calibri" w:hAnsi="Cambria"/>
          <w:b/>
          <w:szCs w:val="24"/>
          <w:lang w:eastAsia="en-US"/>
        </w:rPr>
        <w:t xml:space="preserve"> miesięcy </w:t>
      </w:r>
    </w:p>
    <w:p w14:paraId="2D448697" w14:textId="41AF9406" w:rsidR="00E502EB" w:rsidRPr="00D811FB" w:rsidRDefault="00D811FB" w:rsidP="00D811FB">
      <w:pPr>
        <w:pStyle w:val="Akapitzlist"/>
        <w:numPr>
          <w:ilvl w:val="0"/>
          <w:numId w:val="6"/>
        </w:numPr>
        <w:spacing w:after="200" w:line="276" w:lineRule="auto"/>
        <w:ind w:left="284" w:hanging="142"/>
        <w:rPr>
          <w:rFonts w:ascii="Cambria" w:eastAsia="Calibri" w:hAnsi="Cambria"/>
          <w:b/>
          <w:szCs w:val="24"/>
          <w:lang w:eastAsia="en-US"/>
        </w:rPr>
      </w:pPr>
      <w:r w:rsidRPr="00D811FB">
        <w:rPr>
          <w:rFonts w:ascii="Cambria" w:eastAsia="Calibri" w:hAnsi="Cambria"/>
          <w:b/>
          <w:szCs w:val="24"/>
          <w:lang w:eastAsia="en-US"/>
        </w:rPr>
        <w:t xml:space="preserve">Przedmiot Zamówienia: </w:t>
      </w:r>
    </w:p>
    <w:p w14:paraId="56D4C3D6" w14:textId="0E2CD228" w:rsidR="00D811FB" w:rsidRPr="00D811FB" w:rsidRDefault="00D811FB" w:rsidP="00D811FB">
      <w:pPr>
        <w:pStyle w:val="Akapitzlist"/>
        <w:spacing w:after="200" w:line="276" w:lineRule="auto"/>
        <w:ind w:left="284" w:firstLine="0"/>
        <w:rPr>
          <w:rFonts w:ascii="Cambria" w:eastAsia="Calibri" w:hAnsi="Cambria"/>
          <w:b/>
          <w:bCs/>
          <w:szCs w:val="24"/>
          <w:lang w:eastAsia="en-US" w:bidi="pl-PL"/>
        </w:rPr>
      </w:pPr>
      <w:r w:rsidRPr="00D811FB">
        <w:rPr>
          <w:rFonts w:ascii="Cambria" w:eastAsia="Calibri" w:hAnsi="Cambria"/>
          <w:b/>
          <w:bCs/>
          <w:szCs w:val="24"/>
          <w:lang w:eastAsia="en-US"/>
        </w:rPr>
        <w:t>Usługa d</w:t>
      </w:r>
      <w:r w:rsidR="00805149" w:rsidRPr="00D811FB">
        <w:rPr>
          <w:rFonts w:ascii="Cambria" w:eastAsia="Calibri" w:hAnsi="Cambria"/>
          <w:b/>
          <w:bCs/>
          <w:szCs w:val="24"/>
          <w:lang w:eastAsia="en-US"/>
        </w:rPr>
        <w:t>orad</w:t>
      </w:r>
      <w:r w:rsidRPr="00D811FB">
        <w:rPr>
          <w:rFonts w:ascii="Cambria" w:eastAsia="Calibri" w:hAnsi="Cambria"/>
          <w:b/>
          <w:bCs/>
          <w:szCs w:val="24"/>
          <w:lang w:eastAsia="en-US"/>
        </w:rPr>
        <w:t>ztwa</w:t>
      </w:r>
      <w:r w:rsidRPr="00D811FB">
        <w:rPr>
          <w:rFonts w:ascii="Cambria" w:eastAsia="Calibri" w:hAnsi="Cambria"/>
          <w:szCs w:val="24"/>
          <w:lang w:eastAsia="en-US"/>
        </w:rPr>
        <w:t xml:space="preserve"> </w:t>
      </w:r>
      <w:r w:rsidRPr="00D811FB">
        <w:rPr>
          <w:rFonts w:ascii="Cambria" w:eastAsia="Calibri" w:hAnsi="Cambria"/>
          <w:b/>
          <w:bCs/>
          <w:szCs w:val="24"/>
          <w:lang w:eastAsia="en-US" w:bidi="pl-PL"/>
        </w:rPr>
        <w:t>w zakresie  zmiany systemu IT</w:t>
      </w:r>
    </w:p>
    <w:p w14:paraId="797B27C1" w14:textId="0DC39825" w:rsidR="00D811FB" w:rsidRPr="00D811FB" w:rsidRDefault="00D811FB" w:rsidP="00D811FB">
      <w:pPr>
        <w:pStyle w:val="Akapitzlist"/>
        <w:numPr>
          <w:ilvl w:val="0"/>
          <w:numId w:val="6"/>
        </w:numPr>
        <w:spacing w:after="200" w:line="276" w:lineRule="auto"/>
        <w:ind w:left="284" w:hanging="142"/>
        <w:rPr>
          <w:rFonts w:ascii="Cambria" w:eastAsia="Calibri" w:hAnsi="Cambria"/>
          <w:b/>
          <w:bCs/>
          <w:szCs w:val="24"/>
          <w:lang w:eastAsia="en-US"/>
        </w:rPr>
      </w:pPr>
      <w:r w:rsidRPr="00D811FB">
        <w:rPr>
          <w:rFonts w:ascii="Cambria" w:eastAsia="Calibri" w:hAnsi="Cambria"/>
          <w:b/>
          <w:bCs/>
          <w:szCs w:val="24"/>
          <w:lang w:eastAsia="en-US"/>
        </w:rPr>
        <w:t xml:space="preserve">Opis sytuacji </w:t>
      </w:r>
    </w:p>
    <w:p w14:paraId="04B0FE4B" w14:textId="64A17EA6" w:rsidR="00D811FB" w:rsidRPr="00D811FB" w:rsidRDefault="00D811FB" w:rsidP="00D811FB">
      <w:pPr>
        <w:pStyle w:val="Nagwek11"/>
        <w:numPr>
          <w:ilvl w:val="0"/>
          <w:numId w:val="21"/>
        </w:numPr>
        <w:rPr>
          <w:rFonts w:ascii="Cambria" w:hAnsi="Cambria"/>
          <w:szCs w:val="24"/>
        </w:rPr>
      </w:pPr>
      <w:bookmarkStart w:id="0" w:name="_Toc151447674"/>
      <w:r w:rsidRPr="00D811FB">
        <w:rPr>
          <w:rFonts w:ascii="Cambria" w:hAnsi="Cambria"/>
          <w:szCs w:val="24"/>
        </w:rPr>
        <w:t>Obecnie użytkowane systemy:</w:t>
      </w:r>
      <w:bookmarkEnd w:id="0"/>
    </w:p>
    <w:tbl>
      <w:tblPr>
        <w:tblStyle w:val="Inplamed"/>
        <w:tblW w:w="4673" w:type="pct"/>
        <w:tblLook w:val="0420" w:firstRow="1" w:lastRow="0" w:firstColumn="0" w:lastColumn="0" w:noHBand="0" w:noVBand="1"/>
      </w:tblPr>
      <w:tblGrid>
        <w:gridCol w:w="1988"/>
        <w:gridCol w:w="1782"/>
        <w:gridCol w:w="1574"/>
        <w:gridCol w:w="3126"/>
      </w:tblGrid>
      <w:tr w:rsidR="00D811FB" w:rsidRPr="00D811FB" w14:paraId="3DB193C3" w14:textId="77777777" w:rsidTr="00D811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07"/>
        </w:trPr>
        <w:tc>
          <w:tcPr>
            <w:tcW w:w="1336" w:type="pct"/>
          </w:tcPr>
          <w:p w14:paraId="15183B5F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theme="minorHAnsi"/>
                <w:szCs w:val="24"/>
              </w:rPr>
              <w:t>SYSTEMY DZIEDZINOWE (np. HIS, RIS, LIS, ERP ….)</w:t>
            </w:r>
          </w:p>
        </w:tc>
        <w:tc>
          <w:tcPr>
            <w:tcW w:w="890" w:type="pct"/>
          </w:tcPr>
          <w:p w14:paraId="5DAA60DC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b w:val="0"/>
                <w:szCs w:val="24"/>
              </w:rPr>
            </w:pPr>
            <w:r w:rsidRPr="00D811FB">
              <w:rPr>
                <w:rFonts w:ascii="Cambria" w:hAnsi="Cambria" w:cstheme="minorHAnsi"/>
                <w:b w:val="0"/>
                <w:szCs w:val="24"/>
              </w:rPr>
              <w:t>NAZWA SYSTEMU</w:t>
            </w:r>
          </w:p>
        </w:tc>
        <w:tc>
          <w:tcPr>
            <w:tcW w:w="929" w:type="pct"/>
          </w:tcPr>
          <w:p w14:paraId="6C52BE59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b w:val="0"/>
                <w:szCs w:val="24"/>
              </w:rPr>
            </w:pPr>
            <w:r w:rsidRPr="00D811FB">
              <w:rPr>
                <w:rFonts w:ascii="Cambria" w:hAnsi="Cambria" w:cstheme="minorHAnsi"/>
                <w:b w:val="0"/>
                <w:szCs w:val="24"/>
              </w:rPr>
              <w:t>PRODUCENT</w:t>
            </w:r>
          </w:p>
        </w:tc>
        <w:tc>
          <w:tcPr>
            <w:tcW w:w="1845" w:type="pct"/>
          </w:tcPr>
          <w:p w14:paraId="3D5D41C9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b w:val="0"/>
                <w:szCs w:val="24"/>
              </w:rPr>
            </w:pPr>
            <w:r w:rsidRPr="00D811FB">
              <w:rPr>
                <w:rFonts w:ascii="Cambria" w:hAnsi="Cambria" w:cstheme="minorHAnsi"/>
                <w:b w:val="0"/>
                <w:szCs w:val="24"/>
              </w:rPr>
              <w:t>PLANOWANA WYMIANA/MODERNIZACJA</w:t>
            </w:r>
          </w:p>
        </w:tc>
      </w:tr>
      <w:tr w:rsidR="00D811FB" w:rsidRPr="00D811FB" w14:paraId="3129F04C" w14:textId="77777777" w:rsidTr="00D811FB">
        <w:trPr>
          <w:trHeight w:val="560"/>
        </w:trPr>
        <w:tc>
          <w:tcPr>
            <w:tcW w:w="1336" w:type="pct"/>
          </w:tcPr>
          <w:p w14:paraId="607E6E37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system HIS (część biała)</w:t>
            </w:r>
          </w:p>
        </w:tc>
        <w:tc>
          <w:tcPr>
            <w:tcW w:w="890" w:type="pct"/>
          </w:tcPr>
          <w:p w14:paraId="6D570DAB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MEDICOM – część szpitalna i pracownie</w:t>
            </w:r>
          </w:p>
        </w:tc>
        <w:tc>
          <w:tcPr>
            <w:tcW w:w="929" w:type="pct"/>
          </w:tcPr>
          <w:p w14:paraId="3FB4433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MEDINET</w:t>
            </w:r>
          </w:p>
        </w:tc>
        <w:tc>
          <w:tcPr>
            <w:tcW w:w="1845" w:type="pct"/>
          </w:tcPr>
          <w:p w14:paraId="01839CFB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b/>
                <w:bCs/>
                <w:szCs w:val="24"/>
                <w:u w:val="single"/>
              </w:rPr>
            </w:pPr>
            <w:r w:rsidRPr="00D811FB">
              <w:rPr>
                <w:rFonts w:ascii="Cambria" w:hAnsi="Cambria" w:cs="Calibri"/>
                <w:b/>
                <w:bCs/>
                <w:color w:val="000000" w:themeColor="text1"/>
                <w:szCs w:val="24"/>
                <w:u w:val="single"/>
              </w:rPr>
              <w:t>TAK</w:t>
            </w:r>
          </w:p>
        </w:tc>
      </w:tr>
      <w:tr w:rsidR="00D811FB" w:rsidRPr="00D811FB" w14:paraId="6AFDF105" w14:textId="77777777" w:rsidTr="00D811FB">
        <w:trPr>
          <w:trHeight w:val="560"/>
        </w:trPr>
        <w:tc>
          <w:tcPr>
            <w:tcW w:w="1336" w:type="pct"/>
          </w:tcPr>
          <w:p w14:paraId="30F4666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system HIS (część biała)</w:t>
            </w:r>
          </w:p>
        </w:tc>
        <w:tc>
          <w:tcPr>
            <w:tcW w:w="890" w:type="pct"/>
          </w:tcPr>
          <w:p w14:paraId="2B097E1C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proofErr w:type="spellStart"/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mMedicia</w:t>
            </w:r>
            <w:proofErr w:type="spellEnd"/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 xml:space="preserve"> – przychodnie specjalistyczne</w:t>
            </w:r>
          </w:p>
        </w:tc>
        <w:tc>
          <w:tcPr>
            <w:tcW w:w="929" w:type="pct"/>
          </w:tcPr>
          <w:p w14:paraId="2637BD9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ASSECO</w:t>
            </w:r>
          </w:p>
        </w:tc>
        <w:tc>
          <w:tcPr>
            <w:tcW w:w="1845" w:type="pct"/>
          </w:tcPr>
          <w:p w14:paraId="43714201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  <w:u w:val="single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  <w:u w:val="single"/>
              </w:rPr>
              <w:t>TAK</w:t>
            </w:r>
          </w:p>
        </w:tc>
      </w:tr>
      <w:tr w:rsidR="00D811FB" w:rsidRPr="00D811FB" w14:paraId="168CCF33" w14:textId="77777777" w:rsidTr="00D811FB">
        <w:trPr>
          <w:trHeight w:val="560"/>
        </w:trPr>
        <w:tc>
          <w:tcPr>
            <w:tcW w:w="1336" w:type="pct"/>
          </w:tcPr>
          <w:p w14:paraId="2B144E72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System administracyjno-księgowe</w:t>
            </w:r>
          </w:p>
        </w:tc>
        <w:tc>
          <w:tcPr>
            <w:tcW w:w="890" w:type="pct"/>
          </w:tcPr>
          <w:p w14:paraId="4512282E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Płace, Kadry FK, środki Trwałe</w:t>
            </w:r>
          </w:p>
        </w:tc>
        <w:tc>
          <w:tcPr>
            <w:tcW w:w="929" w:type="pct"/>
          </w:tcPr>
          <w:p w14:paraId="649C5276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HEX s.c.</w:t>
            </w:r>
          </w:p>
        </w:tc>
        <w:tc>
          <w:tcPr>
            <w:tcW w:w="1845" w:type="pct"/>
          </w:tcPr>
          <w:p w14:paraId="5C146C55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  <w:u w:val="single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  <w:u w:val="single"/>
              </w:rPr>
              <w:t>TAK</w:t>
            </w:r>
          </w:p>
        </w:tc>
      </w:tr>
      <w:tr w:rsidR="00D811FB" w:rsidRPr="00D811FB" w14:paraId="4EC3E0BF" w14:textId="77777777" w:rsidTr="00D811FB">
        <w:trPr>
          <w:trHeight w:val="560"/>
        </w:trPr>
        <w:tc>
          <w:tcPr>
            <w:tcW w:w="1336" w:type="pct"/>
          </w:tcPr>
          <w:p w14:paraId="32F5949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system laboratoryjny</w:t>
            </w:r>
          </w:p>
        </w:tc>
        <w:tc>
          <w:tcPr>
            <w:tcW w:w="890" w:type="pct"/>
          </w:tcPr>
          <w:p w14:paraId="1252667C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Centrum</w:t>
            </w:r>
          </w:p>
        </w:tc>
        <w:tc>
          <w:tcPr>
            <w:tcW w:w="929" w:type="pct"/>
          </w:tcPr>
          <w:p w14:paraId="7E325FA9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MARCEL</w:t>
            </w:r>
          </w:p>
        </w:tc>
        <w:tc>
          <w:tcPr>
            <w:tcW w:w="1845" w:type="pct"/>
          </w:tcPr>
          <w:p w14:paraId="6D8CD492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NIE</w:t>
            </w:r>
          </w:p>
        </w:tc>
      </w:tr>
      <w:tr w:rsidR="00D811FB" w:rsidRPr="00D811FB" w14:paraId="41DDE063" w14:textId="77777777" w:rsidTr="00D811FB">
        <w:trPr>
          <w:trHeight w:val="560"/>
        </w:trPr>
        <w:tc>
          <w:tcPr>
            <w:tcW w:w="1336" w:type="pct"/>
          </w:tcPr>
          <w:p w14:paraId="4B91D50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system RIS/PACS</w:t>
            </w:r>
          </w:p>
        </w:tc>
        <w:tc>
          <w:tcPr>
            <w:tcW w:w="890" w:type="pct"/>
          </w:tcPr>
          <w:p w14:paraId="34A65EFC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MEDICOM</w:t>
            </w:r>
          </w:p>
        </w:tc>
        <w:tc>
          <w:tcPr>
            <w:tcW w:w="929" w:type="pct"/>
          </w:tcPr>
          <w:p w14:paraId="6D96C389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MEDINET</w:t>
            </w:r>
          </w:p>
        </w:tc>
        <w:tc>
          <w:tcPr>
            <w:tcW w:w="1845" w:type="pct"/>
          </w:tcPr>
          <w:p w14:paraId="4BD83E61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theme="minorHAnsi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TAK </w:t>
            </w:r>
          </w:p>
        </w:tc>
      </w:tr>
      <w:tr w:rsidR="00D811FB" w:rsidRPr="00D811FB" w14:paraId="6E7F8543" w14:textId="77777777" w:rsidTr="00D811FB">
        <w:trPr>
          <w:trHeight w:val="560"/>
        </w:trPr>
        <w:tc>
          <w:tcPr>
            <w:tcW w:w="1336" w:type="pct"/>
          </w:tcPr>
          <w:p w14:paraId="77F604F0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="Calibri"/>
                <w:color w:val="000000" w:themeColor="text1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rozliczenia z NFZ</w:t>
            </w:r>
          </w:p>
        </w:tc>
        <w:tc>
          <w:tcPr>
            <w:tcW w:w="890" w:type="pct"/>
          </w:tcPr>
          <w:p w14:paraId="34285643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="Calibri"/>
                <w:color w:val="000000" w:themeColor="text1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 xml:space="preserve"> MEDICOM, </w:t>
            </w:r>
            <w:proofErr w:type="spellStart"/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mMedica</w:t>
            </w:r>
            <w:proofErr w:type="spellEnd"/>
          </w:p>
        </w:tc>
        <w:tc>
          <w:tcPr>
            <w:tcW w:w="929" w:type="pct"/>
          </w:tcPr>
          <w:p w14:paraId="0A82118C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="Calibri"/>
                <w:color w:val="000000" w:themeColor="text1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 </w:t>
            </w:r>
          </w:p>
        </w:tc>
        <w:tc>
          <w:tcPr>
            <w:tcW w:w="1845" w:type="pct"/>
          </w:tcPr>
          <w:p w14:paraId="3AE7ED18" w14:textId="77777777" w:rsidR="00D811FB" w:rsidRPr="00D811FB" w:rsidRDefault="00D811FB" w:rsidP="00E76036">
            <w:pPr>
              <w:widowControl w:val="0"/>
              <w:spacing w:line="276" w:lineRule="auto"/>
              <w:ind w:firstLine="0"/>
              <w:jc w:val="left"/>
              <w:rPr>
                <w:rFonts w:ascii="Cambria" w:hAnsi="Cambria" w:cs="Calibri"/>
                <w:color w:val="000000" w:themeColor="text1"/>
                <w:szCs w:val="24"/>
              </w:rPr>
            </w:pPr>
            <w:r w:rsidRPr="00D811FB">
              <w:rPr>
                <w:rFonts w:ascii="Cambria" w:hAnsi="Cambria" w:cs="Calibri"/>
                <w:color w:val="000000" w:themeColor="text1"/>
                <w:szCs w:val="24"/>
              </w:rPr>
              <w:t>TAK </w:t>
            </w:r>
          </w:p>
        </w:tc>
      </w:tr>
    </w:tbl>
    <w:p w14:paraId="2D28497C" w14:textId="77777777" w:rsidR="00D811FB" w:rsidRPr="00D811FB" w:rsidRDefault="00D811FB" w:rsidP="00D811FB">
      <w:pPr>
        <w:pStyle w:val="Nagwek11"/>
        <w:numPr>
          <w:ilvl w:val="0"/>
          <w:numId w:val="0"/>
        </w:numPr>
        <w:spacing w:line="276" w:lineRule="auto"/>
        <w:rPr>
          <w:rFonts w:ascii="Cambria" w:hAnsi="Cambria"/>
          <w:szCs w:val="24"/>
        </w:rPr>
      </w:pPr>
    </w:p>
    <w:p w14:paraId="7D97F47B" w14:textId="1541A5CB" w:rsidR="00D811FB" w:rsidRPr="00D811FB" w:rsidRDefault="00D811FB" w:rsidP="00D811FB">
      <w:pPr>
        <w:pStyle w:val="Nagwek11"/>
        <w:numPr>
          <w:ilvl w:val="0"/>
          <w:numId w:val="21"/>
        </w:numPr>
        <w:spacing w:line="276" w:lineRule="auto"/>
        <w:rPr>
          <w:rFonts w:ascii="Cambria" w:hAnsi="Cambria"/>
          <w:szCs w:val="24"/>
        </w:rPr>
      </w:pPr>
      <w:bookmarkStart w:id="1" w:name="_Toc151447675"/>
      <w:r w:rsidRPr="00D811FB">
        <w:rPr>
          <w:rFonts w:ascii="Cambria" w:hAnsi="Cambria"/>
          <w:szCs w:val="24"/>
        </w:rPr>
        <w:t>Zestawienie obecnych potrzeb Szpitala</w:t>
      </w:r>
      <w:bookmarkEnd w:id="1"/>
    </w:p>
    <w:p w14:paraId="498B1C1A" w14:textId="77777777" w:rsidR="00D811FB" w:rsidRPr="00D811FB" w:rsidRDefault="00D811FB" w:rsidP="00D811FB">
      <w:pPr>
        <w:spacing w:line="276" w:lineRule="auto"/>
        <w:ind w:firstLine="0"/>
        <w:rPr>
          <w:rFonts w:ascii="Cambria" w:hAnsi="Cambria"/>
          <w:szCs w:val="24"/>
        </w:rPr>
      </w:pPr>
    </w:p>
    <w:p w14:paraId="78C1F060" w14:textId="77777777" w:rsidR="00D811FB" w:rsidRPr="00D811FB" w:rsidRDefault="00D811FB" w:rsidP="00D811FB">
      <w:pPr>
        <w:spacing w:line="276" w:lineRule="auto"/>
        <w:ind w:firstLine="0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>W poniższej tabeli zestawiono opisane potrzeby Szpitala:</w:t>
      </w:r>
    </w:p>
    <w:p w14:paraId="13F64EE8" w14:textId="77777777" w:rsidR="00D811FB" w:rsidRPr="00D811FB" w:rsidRDefault="00D811FB" w:rsidP="00D811FB">
      <w:pPr>
        <w:spacing w:line="276" w:lineRule="auto"/>
        <w:ind w:firstLine="0"/>
        <w:rPr>
          <w:rFonts w:ascii="Cambria" w:hAnsi="Cambria"/>
          <w:szCs w:val="24"/>
        </w:rPr>
      </w:pPr>
    </w:p>
    <w:tbl>
      <w:tblPr>
        <w:tblStyle w:val="Jasnalistaakcent12"/>
        <w:tblW w:w="4692" w:type="pct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 w:firstRow="1" w:lastRow="0" w:firstColumn="1" w:lastColumn="0" w:noHBand="0" w:noVBand="1"/>
      </w:tblPr>
      <w:tblGrid>
        <w:gridCol w:w="1239"/>
        <w:gridCol w:w="2210"/>
        <w:gridCol w:w="5045"/>
      </w:tblGrid>
      <w:tr w:rsidR="00D811FB" w:rsidRPr="00D811FB" w14:paraId="2DA2EB7D" w14:textId="77777777" w:rsidTr="00D811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shd w:val="clear" w:color="auto" w:fill="002060"/>
            <w:vAlign w:val="center"/>
          </w:tcPr>
          <w:p w14:paraId="6B3DE98E" w14:textId="77777777" w:rsidR="00D811FB" w:rsidRPr="00D811FB" w:rsidRDefault="00D811FB" w:rsidP="00E76036">
            <w:pPr>
              <w:spacing w:line="276" w:lineRule="auto"/>
              <w:ind w:firstLine="306"/>
              <w:jc w:val="center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Lp.</w:t>
            </w:r>
          </w:p>
        </w:tc>
        <w:tc>
          <w:tcPr>
            <w:tcW w:w="1301" w:type="pct"/>
            <w:shd w:val="clear" w:color="auto" w:fill="002060"/>
            <w:vAlign w:val="center"/>
          </w:tcPr>
          <w:p w14:paraId="4135CD2B" w14:textId="77777777" w:rsidR="00D811FB" w:rsidRPr="00D811FB" w:rsidRDefault="00D811FB" w:rsidP="00E76036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Obszar</w:t>
            </w:r>
          </w:p>
        </w:tc>
        <w:tc>
          <w:tcPr>
            <w:tcW w:w="2969" w:type="pct"/>
            <w:shd w:val="clear" w:color="auto" w:fill="002060"/>
            <w:vAlign w:val="center"/>
          </w:tcPr>
          <w:p w14:paraId="480CC9B4" w14:textId="77777777" w:rsidR="00D811FB" w:rsidRPr="00D811FB" w:rsidRDefault="00D811FB" w:rsidP="00E7603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Zadania</w:t>
            </w:r>
          </w:p>
        </w:tc>
      </w:tr>
      <w:tr w:rsidR="00D811FB" w:rsidRPr="00D811FB" w14:paraId="3B9EC9B3" w14:textId="77777777" w:rsidTr="00D8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vAlign w:val="center"/>
          </w:tcPr>
          <w:p w14:paraId="5E30DFDE" w14:textId="77777777" w:rsidR="00D811FB" w:rsidRPr="00D811FB" w:rsidRDefault="00D811FB" w:rsidP="00E76036">
            <w:pPr>
              <w:spacing w:line="276" w:lineRule="auto"/>
              <w:ind w:firstLine="306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1301" w:type="pct"/>
            <w:vAlign w:val="center"/>
          </w:tcPr>
          <w:p w14:paraId="1409301A" w14:textId="77777777" w:rsidR="00D811FB" w:rsidRPr="00D811FB" w:rsidRDefault="00D811FB" w:rsidP="00E76036">
            <w:pPr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Systemy dziedzinowe </w:t>
            </w:r>
            <w:r w:rsidRPr="00D811FB">
              <w:rPr>
                <w:rFonts w:ascii="Cambria" w:hAnsi="Cambria"/>
                <w:szCs w:val="24"/>
              </w:rPr>
              <w:br/>
              <w:t>i specjalistyczne</w:t>
            </w:r>
          </w:p>
        </w:tc>
        <w:tc>
          <w:tcPr>
            <w:tcW w:w="2969" w:type="pct"/>
            <w:vAlign w:val="center"/>
          </w:tcPr>
          <w:p w14:paraId="3F8710DD" w14:textId="77777777" w:rsidR="00D811FB" w:rsidRPr="00D811FB" w:rsidRDefault="00D811FB" w:rsidP="00D811F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357" w:hanging="357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Zakup i wdrożenie  oprogramowania  w zakresie HIS, RIS, PACS oraz ERP, EDM,                    e- Usługi</w:t>
            </w:r>
          </w:p>
        </w:tc>
      </w:tr>
      <w:tr w:rsidR="00D811FB" w:rsidRPr="00D811FB" w14:paraId="58807A4D" w14:textId="77777777" w:rsidTr="00D811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vAlign w:val="center"/>
          </w:tcPr>
          <w:p w14:paraId="55ACA294" w14:textId="77777777" w:rsidR="00D811FB" w:rsidRPr="00D811FB" w:rsidRDefault="00D811FB" w:rsidP="00E76036">
            <w:pPr>
              <w:spacing w:line="276" w:lineRule="auto"/>
              <w:ind w:firstLine="306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1301" w:type="pct"/>
            <w:vAlign w:val="center"/>
          </w:tcPr>
          <w:p w14:paraId="5AE5FDB4" w14:textId="77777777" w:rsidR="00D811FB" w:rsidRPr="00D811FB" w:rsidRDefault="00D811FB" w:rsidP="00E76036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Sprzęt</w:t>
            </w:r>
          </w:p>
        </w:tc>
        <w:tc>
          <w:tcPr>
            <w:tcW w:w="2969" w:type="pct"/>
            <w:vAlign w:val="center"/>
          </w:tcPr>
          <w:p w14:paraId="4442B87C" w14:textId="77777777" w:rsidR="00D811FB" w:rsidRPr="00D811FB" w:rsidRDefault="00D811FB" w:rsidP="00E76036">
            <w:pPr>
              <w:spacing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Zakup sprzętu serwerowego:</w:t>
            </w:r>
          </w:p>
          <w:p w14:paraId="4EAC3B92" w14:textId="77777777" w:rsidR="00D811FB" w:rsidRPr="00D811FB" w:rsidRDefault="00D811FB" w:rsidP="00D811F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357" w:hanging="357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Serwery </w:t>
            </w:r>
          </w:p>
          <w:p w14:paraId="407637AA" w14:textId="77777777" w:rsidR="00D811FB" w:rsidRPr="00D811FB" w:rsidRDefault="00D811FB" w:rsidP="00D811F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357" w:hanging="357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macierze</w:t>
            </w:r>
          </w:p>
          <w:p w14:paraId="1242569E" w14:textId="77777777" w:rsidR="00D811FB" w:rsidRPr="00D811FB" w:rsidRDefault="00D811FB" w:rsidP="00D811F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357" w:hanging="357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lastRenderedPageBreak/>
              <w:t>przełącznik serwerowy</w:t>
            </w:r>
          </w:p>
          <w:p w14:paraId="1601A76B" w14:textId="77777777" w:rsidR="00D811FB" w:rsidRPr="00D811FB" w:rsidRDefault="00D811FB" w:rsidP="00D811F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357" w:hanging="357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szafa, UPS, KVM</w:t>
            </w:r>
          </w:p>
        </w:tc>
      </w:tr>
      <w:tr w:rsidR="00D811FB" w:rsidRPr="00D811FB" w14:paraId="49EDBE58" w14:textId="77777777" w:rsidTr="00D8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vAlign w:val="center"/>
          </w:tcPr>
          <w:p w14:paraId="53E0D249" w14:textId="77777777" w:rsidR="00D811FB" w:rsidRPr="00D811FB" w:rsidRDefault="00D811FB" w:rsidP="00E76036">
            <w:pPr>
              <w:spacing w:line="276" w:lineRule="auto"/>
              <w:ind w:firstLine="306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lastRenderedPageBreak/>
              <w:t>3.</w:t>
            </w:r>
          </w:p>
        </w:tc>
        <w:tc>
          <w:tcPr>
            <w:tcW w:w="1301" w:type="pct"/>
            <w:vAlign w:val="center"/>
          </w:tcPr>
          <w:p w14:paraId="72F00D16" w14:textId="77777777" w:rsidR="00D811FB" w:rsidRPr="00D811FB" w:rsidRDefault="00D811FB" w:rsidP="00E76036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Oprogramowanie</w:t>
            </w:r>
          </w:p>
        </w:tc>
        <w:tc>
          <w:tcPr>
            <w:tcW w:w="2969" w:type="pct"/>
            <w:vAlign w:val="center"/>
          </w:tcPr>
          <w:p w14:paraId="7E330BA3" w14:textId="77777777" w:rsidR="00D811FB" w:rsidRPr="00D811FB" w:rsidRDefault="00D811FB" w:rsidP="00E76036">
            <w:pPr>
              <w:spacing w:line="276" w:lineRule="auto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Zakupy oprogramowania narzędziowego:</w:t>
            </w:r>
          </w:p>
          <w:p w14:paraId="075255CB" w14:textId="77777777" w:rsidR="00D811FB" w:rsidRPr="00D811FB" w:rsidRDefault="00D811FB" w:rsidP="00D811F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wirtualizacja </w:t>
            </w:r>
          </w:p>
          <w:p w14:paraId="7CB1FDAC" w14:textId="77777777" w:rsidR="00D811FB" w:rsidRPr="00D811FB" w:rsidRDefault="00D811FB" w:rsidP="00D811F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systemy operacyjne </w:t>
            </w:r>
          </w:p>
          <w:p w14:paraId="535DA0C6" w14:textId="77777777" w:rsidR="00D811FB" w:rsidRPr="00D811FB" w:rsidRDefault="00D811FB" w:rsidP="00D811F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bazy danych </w:t>
            </w:r>
          </w:p>
        </w:tc>
      </w:tr>
      <w:tr w:rsidR="00D811FB" w:rsidRPr="00D811FB" w14:paraId="2A3ED890" w14:textId="77777777" w:rsidTr="00D811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vAlign w:val="center"/>
          </w:tcPr>
          <w:p w14:paraId="40AC1DD2" w14:textId="77777777" w:rsidR="00D811FB" w:rsidRPr="00D811FB" w:rsidRDefault="00D811FB" w:rsidP="00E76036">
            <w:pPr>
              <w:spacing w:line="276" w:lineRule="auto"/>
              <w:ind w:firstLine="306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1301" w:type="pct"/>
            <w:vAlign w:val="center"/>
          </w:tcPr>
          <w:p w14:paraId="2600D1B0" w14:textId="77777777" w:rsidR="00D811FB" w:rsidRPr="00D811FB" w:rsidRDefault="00D811FB" w:rsidP="00E76036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Systemy backupu </w:t>
            </w:r>
            <w:r w:rsidRPr="00D811FB">
              <w:rPr>
                <w:rFonts w:ascii="Cambria" w:hAnsi="Cambria"/>
                <w:szCs w:val="24"/>
              </w:rPr>
              <w:br/>
              <w:t>i archiwizacji</w:t>
            </w:r>
          </w:p>
        </w:tc>
        <w:tc>
          <w:tcPr>
            <w:tcW w:w="2969" w:type="pct"/>
            <w:vAlign w:val="center"/>
          </w:tcPr>
          <w:p w14:paraId="087922F5" w14:textId="77777777" w:rsidR="00D811FB" w:rsidRPr="00D811FB" w:rsidRDefault="00D811FB" w:rsidP="00D811F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Cs w:val="24"/>
              </w:rPr>
            </w:pPr>
            <w:r w:rsidRPr="00D811FB">
              <w:rPr>
                <w:rFonts w:ascii="Cambria" w:hAnsi="Cambria"/>
                <w:szCs w:val="24"/>
              </w:rPr>
              <w:t xml:space="preserve">Budowa systemu backupu </w:t>
            </w:r>
            <w:r w:rsidRPr="00D811FB">
              <w:rPr>
                <w:rFonts w:ascii="Cambria" w:hAnsi="Cambria"/>
                <w:szCs w:val="24"/>
              </w:rPr>
              <w:br/>
              <w:t xml:space="preserve">i archiwizacji </w:t>
            </w:r>
          </w:p>
        </w:tc>
      </w:tr>
    </w:tbl>
    <w:p w14:paraId="340AD322" w14:textId="77777777" w:rsidR="00D811FB" w:rsidRDefault="00D811FB" w:rsidP="00D811FB">
      <w:pPr>
        <w:pStyle w:val="Akapitzlist"/>
        <w:spacing w:after="200" w:line="276" w:lineRule="auto"/>
        <w:ind w:left="284" w:firstLine="142"/>
        <w:rPr>
          <w:rFonts w:ascii="Cambria" w:eastAsia="Calibri" w:hAnsi="Cambria"/>
          <w:szCs w:val="24"/>
          <w:lang w:eastAsia="en-US"/>
        </w:rPr>
      </w:pPr>
    </w:p>
    <w:p w14:paraId="39016045" w14:textId="77777777" w:rsidR="00647625" w:rsidRPr="00647625" w:rsidRDefault="00647625" w:rsidP="00A057E8">
      <w:pPr>
        <w:spacing w:after="200" w:line="276" w:lineRule="auto"/>
        <w:rPr>
          <w:rFonts w:ascii="Cambria" w:eastAsia="Calibri" w:hAnsi="Cambria"/>
          <w:b/>
          <w:bCs/>
          <w:szCs w:val="24"/>
          <w:lang w:eastAsia="en-US"/>
        </w:rPr>
      </w:pPr>
      <w:r w:rsidRPr="00647625">
        <w:rPr>
          <w:rFonts w:ascii="Cambria" w:eastAsia="Calibri" w:hAnsi="Cambria"/>
          <w:b/>
          <w:bCs/>
          <w:szCs w:val="24"/>
          <w:lang w:eastAsia="en-US"/>
        </w:rPr>
        <w:t>Uwaga:</w:t>
      </w:r>
    </w:p>
    <w:p w14:paraId="7944E7E2" w14:textId="45442C77" w:rsidR="00911FAB" w:rsidRPr="00807336" w:rsidRDefault="00A057E8" w:rsidP="00A057E8">
      <w:pPr>
        <w:spacing w:after="200" w:line="276" w:lineRule="auto"/>
        <w:rPr>
          <w:rFonts w:ascii="Cambria" w:eastAsia="Calibri" w:hAnsi="Cambria"/>
          <w:b/>
          <w:bCs/>
          <w:szCs w:val="24"/>
          <w:lang w:eastAsia="en-US"/>
        </w:rPr>
      </w:pPr>
      <w:r w:rsidRPr="00807336">
        <w:rPr>
          <w:rFonts w:ascii="Cambria" w:eastAsia="Calibri" w:hAnsi="Cambria"/>
          <w:b/>
          <w:bCs/>
          <w:szCs w:val="24"/>
          <w:lang w:eastAsia="en-US"/>
        </w:rPr>
        <w:t xml:space="preserve">Integralną częścią opisu przedmiotu zamówienia jest załącznik nr 4a do zaproszenia, który stanowi wstępną koncepcję rozbudowy/ modernizacji informatycznych systemów szpitalnych w Szpitalu św. Leona w Opatowie Sp. z o.o. </w:t>
      </w:r>
      <w:r w:rsidR="00647625" w:rsidRPr="00807336">
        <w:rPr>
          <w:rFonts w:ascii="Cambria" w:eastAsia="Calibri" w:hAnsi="Cambria"/>
          <w:b/>
          <w:bCs/>
          <w:szCs w:val="24"/>
          <w:lang w:eastAsia="en-US"/>
        </w:rPr>
        <w:t>Wstępna koncepcja modernizacji informatycznych systemów ma charakter  informacyjny</w:t>
      </w:r>
      <w:r w:rsidR="00807336" w:rsidRPr="00807336">
        <w:rPr>
          <w:rFonts w:ascii="Cambria" w:eastAsia="Calibri" w:hAnsi="Cambria"/>
          <w:b/>
          <w:bCs/>
          <w:szCs w:val="24"/>
          <w:lang w:eastAsia="en-US"/>
        </w:rPr>
        <w:t xml:space="preserve">. </w:t>
      </w:r>
    </w:p>
    <w:p w14:paraId="50CD321C" w14:textId="4F7BB931" w:rsidR="00BE709B" w:rsidRDefault="004E5842" w:rsidP="004E5842">
      <w:pPr>
        <w:pStyle w:val="Akapitzlist"/>
        <w:numPr>
          <w:ilvl w:val="0"/>
          <w:numId w:val="6"/>
        </w:numPr>
        <w:spacing w:after="200" w:line="276" w:lineRule="auto"/>
        <w:ind w:left="0" w:hanging="142"/>
        <w:rPr>
          <w:rFonts w:ascii="Cambria" w:eastAsia="Calibri" w:hAnsi="Cambria"/>
          <w:b/>
          <w:bCs/>
          <w:szCs w:val="24"/>
          <w:lang w:eastAsia="en-US"/>
        </w:rPr>
      </w:pPr>
      <w:r w:rsidRPr="004E5842">
        <w:rPr>
          <w:rFonts w:ascii="Cambria" w:eastAsia="Calibri" w:hAnsi="Cambria"/>
          <w:b/>
          <w:bCs/>
          <w:szCs w:val="24"/>
          <w:lang w:eastAsia="en-US"/>
        </w:rPr>
        <w:t xml:space="preserve">Zakres usługi doradztwa </w:t>
      </w:r>
    </w:p>
    <w:p w14:paraId="785FF1A9" w14:textId="6AADF0E7" w:rsidR="004E5842" w:rsidRPr="004E5842" w:rsidRDefault="004E5842" w:rsidP="004E5842">
      <w:pPr>
        <w:pStyle w:val="Akapitzlist"/>
        <w:spacing w:after="200" w:line="276" w:lineRule="auto"/>
        <w:ind w:left="0" w:firstLine="0"/>
        <w:rPr>
          <w:rFonts w:ascii="Cambria" w:eastAsia="Calibri" w:hAnsi="Cambria"/>
          <w:b/>
          <w:bCs/>
          <w:szCs w:val="24"/>
          <w:lang w:eastAsia="en-US"/>
        </w:rPr>
      </w:pPr>
      <w:r>
        <w:rPr>
          <w:rFonts w:ascii="Cambria" w:eastAsia="Calibri" w:hAnsi="Cambria"/>
          <w:b/>
          <w:bCs/>
          <w:szCs w:val="24"/>
          <w:lang w:eastAsia="en-US"/>
        </w:rPr>
        <w:t xml:space="preserve">Etap I  Przygotowanie dokumentacji do udzielenia zamówienia publicznego </w:t>
      </w:r>
    </w:p>
    <w:p w14:paraId="36D3E521" w14:textId="66FA754A" w:rsidR="005D4B34" w:rsidRPr="005D4B34" w:rsidRDefault="005D4B34" w:rsidP="005D4B34">
      <w:pPr>
        <w:pStyle w:val="Akapitzlist"/>
        <w:numPr>
          <w:ilvl w:val="0"/>
          <w:numId w:val="25"/>
        </w:numPr>
        <w:ind w:left="567" w:hanging="425"/>
        <w:rPr>
          <w:rFonts w:ascii="Cambria" w:hAnsi="Cambria"/>
          <w:szCs w:val="24"/>
        </w:rPr>
      </w:pPr>
      <w:r w:rsidRPr="005D4B34">
        <w:rPr>
          <w:rFonts w:ascii="Cambria" w:hAnsi="Cambria"/>
          <w:szCs w:val="24"/>
        </w:rPr>
        <w:t xml:space="preserve">Przygotowanie i przedstawienie zamawiającemu w formie pisemnej (dokument </w:t>
      </w:r>
      <w:r>
        <w:rPr>
          <w:rFonts w:ascii="Cambria" w:hAnsi="Cambria"/>
          <w:szCs w:val="24"/>
        </w:rPr>
        <w:br/>
      </w:r>
      <w:r w:rsidRPr="005D4B34">
        <w:rPr>
          <w:rFonts w:ascii="Cambria" w:hAnsi="Cambria"/>
          <w:szCs w:val="24"/>
        </w:rPr>
        <w:t>w wersji elektronicznej)</w:t>
      </w:r>
      <w:r w:rsidRPr="005D4B34">
        <w:rPr>
          <w:rFonts w:ascii="Cambria" w:hAnsi="Cambria"/>
          <w:b/>
          <w:szCs w:val="24"/>
          <w:u w:val="single"/>
        </w:rPr>
        <w:t xml:space="preserve"> w terminie do czterech tygodni</w:t>
      </w:r>
      <w:r w:rsidRPr="005D4B34">
        <w:rPr>
          <w:rFonts w:ascii="Cambria" w:hAnsi="Cambria"/>
          <w:szCs w:val="24"/>
          <w:u w:val="single"/>
        </w:rPr>
        <w:t xml:space="preserve"> od podpisania umowy</w:t>
      </w:r>
      <w:r w:rsidRPr="005D4B34">
        <w:rPr>
          <w:rFonts w:ascii="Cambria" w:hAnsi="Cambria"/>
          <w:szCs w:val="24"/>
        </w:rPr>
        <w:t xml:space="preserve"> na usługę doradztwa następujących dokumentów:</w:t>
      </w:r>
    </w:p>
    <w:p w14:paraId="7569B549" w14:textId="77777777" w:rsidR="005D4B34" w:rsidRDefault="005D4B34" w:rsidP="005D4B34">
      <w:pPr>
        <w:pStyle w:val="Akapitzlist"/>
        <w:ind w:left="567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</w:t>
      </w:r>
      <w:r w:rsidRPr="005D4B34">
        <w:rPr>
          <w:rFonts w:ascii="Cambria" w:hAnsi="Cambria"/>
          <w:szCs w:val="24"/>
        </w:rPr>
        <w:t>szczegółowy opisu przedmiotu zamówienia</w:t>
      </w:r>
    </w:p>
    <w:p w14:paraId="107E6F53" w14:textId="14D873AC" w:rsidR="005D4B34" w:rsidRDefault="005D4B34" w:rsidP="005D4B34">
      <w:pPr>
        <w:pStyle w:val="Akapitzlist"/>
        <w:ind w:left="567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specyfikacji przedmiotu zamówienia </w:t>
      </w:r>
    </w:p>
    <w:p w14:paraId="03A4DC83" w14:textId="77777777" w:rsidR="005D4B34" w:rsidRDefault="005D4B34" w:rsidP="005D4B34">
      <w:pPr>
        <w:pStyle w:val="Akapitzlist"/>
        <w:ind w:left="567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</w:t>
      </w:r>
      <w:r w:rsidRPr="005D4B34">
        <w:rPr>
          <w:rFonts w:ascii="Cambria" w:hAnsi="Cambria"/>
          <w:szCs w:val="24"/>
        </w:rPr>
        <w:t>warunki udziału w postępowaniu</w:t>
      </w:r>
    </w:p>
    <w:p w14:paraId="0725AAC6" w14:textId="77777777" w:rsidR="005D4B34" w:rsidRDefault="005D4B34" w:rsidP="005D4B34">
      <w:pPr>
        <w:pStyle w:val="Akapitzlist"/>
        <w:ind w:left="567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</w:t>
      </w:r>
      <w:r w:rsidRPr="005D4B34">
        <w:rPr>
          <w:rFonts w:ascii="Cambria" w:hAnsi="Cambria"/>
          <w:szCs w:val="24"/>
        </w:rPr>
        <w:t>kryteria oceny ofert złożonych w postępowaniu</w:t>
      </w:r>
    </w:p>
    <w:p w14:paraId="67791C3B" w14:textId="77777777" w:rsidR="005D4B34" w:rsidRDefault="005D4B34" w:rsidP="005D4B34">
      <w:pPr>
        <w:pStyle w:val="Akapitzlist"/>
        <w:ind w:left="567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</w:t>
      </w:r>
      <w:r w:rsidRPr="005D4B34">
        <w:rPr>
          <w:rFonts w:ascii="Cambria" w:hAnsi="Cambria"/>
          <w:szCs w:val="24"/>
        </w:rPr>
        <w:t>wzór umowy o udzielenie zamówienia publicznego</w:t>
      </w:r>
    </w:p>
    <w:p w14:paraId="3A0023B2" w14:textId="1E4AA7BC" w:rsidR="005D4B34" w:rsidRDefault="005D4B34" w:rsidP="005D4B34">
      <w:pPr>
        <w:pStyle w:val="Akapitzlist"/>
        <w:ind w:left="851" w:hanging="284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- </w:t>
      </w:r>
      <w:r w:rsidRPr="005D4B34">
        <w:rPr>
          <w:rFonts w:ascii="Cambria" w:hAnsi="Cambria"/>
          <w:szCs w:val="24"/>
        </w:rPr>
        <w:t xml:space="preserve">niezbędnej dokumentacji przetargowej do wszczęcia postępowania o zamówienie publiczne </w:t>
      </w:r>
      <w:r>
        <w:rPr>
          <w:rFonts w:ascii="Cambria" w:hAnsi="Cambria"/>
          <w:szCs w:val="24"/>
        </w:rPr>
        <w:t xml:space="preserve">w tym </w:t>
      </w:r>
      <w:r w:rsidRPr="005D4B34">
        <w:rPr>
          <w:rFonts w:ascii="Cambria" w:hAnsi="Cambria"/>
          <w:szCs w:val="24"/>
        </w:rPr>
        <w:t>dokument</w:t>
      </w:r>
      <w:r>
        <w:rPr>
          <w:rFonts w:ascii="Cambria" w:hAnsi="Cambria"/>
          <w:szCs w:val="24"/>
        </w:rPr>
        <w:t>u</w:t>
      </w:r>
      <w:r w:rsidRPr="005D4B34">
        <w:rPr>
          <w:rFonts w:ascii="Cambria" w:hAnsi="Cambria"/>
          <w:szCs w:val="24"/>
        </w:rPr>
        <w:t xml:space="preserve"> odzwierciadlają</w:t>
      </w:r>
      <w:r>
        <w:rPr>
          <w:rFonts w:ascii="Cambria" w:hAnsi="Cambria"/>
          <w:szCs w:val="24"/>
        </w:rPr>
        <w:t>cego</w:t>
      </w:r>
      <w:r w:rsidRPr="005D4B34">
        <w:rPr>
          <w:rFonts w:ascii="Cambria" w:hAnsi="Cambria"/>
          <w:szCs w:val="24"/>
        </w:rPr>
        <w:t xml:space="preserve"> sposób określenia szacunkowej wartości zamówienia </w:t>
      </w:r>
    </w:p>
    <w:p w14:paraId="2B44BD1C" w14:textId="06D580D5" w:rsidR="00FC2516" w:rsidRPr="00FC2516" w:rsidRDefault="00FC2516" w:rsidP="00FC2516">
      <w:pPr>
        <w:rPr>
          <w:rFonts w:ascii="Cambria" w:hAnsi="Cambria"/>
          <w:b/>
          <w:bCs/>
          <w:szCs w:val="24"/>
        </w:rPr>
      </w:pPr>
      <w:r w:rsidRPr="00FC2516">
        <w:rPr>
          <w:rFonts w:ascii="Cambria" w:hAnsi="Cambria"/>
          <w:b/>
          <w:bCs/>
          <w:szCs w:val="24"/>
        </w:rPr>
        <w:t>Etap II</w:t>
      </w:r>
      <w:r>
        <w:rPr>
          <w:rFonts w:ascii="Cambria" w:hAnsi="Cambria"/>
          <w:b/>
          <w:bCs/>
          <w:szCs w:val="24"/>
        </w:rPr>
        <w:t xml:space="preserve"> Wsparcie Zamawiającego na etapie postępowania przetargowego </w:t>
      </w:r>
    </w:p>
    <w:p w14:paraId="20E0A2E7" w14:textId="7D070C8F" w:rsidR="00FC2516" w:rsidRDefault="00FC2516" w:rsidP="00FC2516">
      <w:pPr>
        <w:ind w:firstLine="12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a) </w:t>
      </w:r>
      <w:r w:rsidR="00911FAB">
        <w:rPr>
          <w:rFonts w:ascii="Cambria" w:hAnsi="Cambria"/>
          <w:szCs w:val="24"/>
        </w:rPr>
        <w:t>Przygotowanie</w:t>
      </w:r>
      <w:r>
        <w:rPr>
          <w:rFonts w:ascii="Cambria" w:hAnsi="Cambria"/>
          <w:szCs w:val="24"/>
        </w:rPr>
        <w:t xml:space="preserve"> odpowiedzi na </w:t>
      </w:r>
      <w:r w:rsidR="00911FAB">
        <w:rPr>
          <w:rFonts w:ascii="Cambria" w:hAnsi="Cambria"/>
          <w:szCs w:val="24"/>
        </w:rPr>
        <w:t xml:space="preserve">ewentualne </w:t>
      </w:r>
      <w:r>
        <w:rPr>
          <w:rFonts w:ascii="Cambria" w:hAnsi="Cambria"/>
          <w:szCs w:val="24"/>
        </w:rPr>
        <w:t xml:space="preserve">zadane przez Wykonawców pytania </w:t>
      </w:r>
    </w:p>
    <w:p w14:paraId="16908EC9" w14:textId="04412367" w:rsidR="00FC2516" w:rsidRDefault="00FC2516" w:rsidP="00FC2516">
      <w:pPr>
        <w:ind w:left="426" w:hanging="284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b) W</w:t>
      </w:r>
      <w:r w:rsidRPr="00FC2516">
        <w:rPr>
          <w:rFonts w:ascii="Cambria" w:hAnsi="Cambria"/>
          <w:szCs w:val="24"/>
        </w:rPr>
        <w:t>prowadzanie, zatwierdzonych przez Zamawiającego, zmian w dokumentacji przetargowej, wynikających z pytań oraz wniosków wykonawców, na co najmniej 3 dni robocze przed upływem terminów, umożliwiających stosowanie przez Zamawiającego przepisów ustawy Prawo Zamówień Publicznych</w:t>
      </w:r>
    </w:p>
    <w:p w14:paraId="1B4BB7FB" w14:textId="02803964" w:rsidR="00FC2516" w:rsidRDefault="00911FAB" w:rsidP="00FC2516">
      <w:pPr>
        <w:ind w:left="426" w:hanging="284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c</w:t>
      </w:r>
      <w:r w:rsidR="00FC2516">
        <w:rPr>
          <w:rFonts w:ascii="Cambria" w:hAnsi="Cambria"/>
          <w:szCs w:val="24"/>
        </w:rPr>
        <w:t xml:space="preserve">) </w:t>
      </w:r>
      <w:r>
        <w:rPr>
          <w:rFonts w:ascii="Cambria" w:hAnsi="Cambria"/>
          <w:szCs w:val="24"/>
        </w:rPr>
        <w:t>U</w:t>
      </w:r>
      <w:r w:rsidR="00FC2516" w:rsidRPr="00FC2516">
        <w:rPr>
          <w:rFonts w:ascii="Cambria" w:hAnsi="Cambria"/>
          <w:szCs w:val="24"/>
        </w:rPr>
        <w:t>dział w pracach komisji przetargowej. Miejscem posiedzenia komisji przetargowych będzie siedziba Zamawiającego,</w:t>
      </w:r>
    </w:p>
    <w:p w14:paraId="6BFD3FA2" w14:textId="0CA12135" w:rsidR="00911FAB" w:rsidRDefault="00911FAB" w:rsidP="00FC2516">
      <w:pPr>
        <w:ind w:left="426" w:hanging="284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d) O</w:t>
      </w:r>
      <w:r w:rsidRPr="00911FAB">
        <w:rPr>
          <w:rFonts w:ascii="Cambria" w:hAnsi="Cambria"/>
          <w:szCs w:val="24"/>
        </w:rPr>
        <w:t xml:space="preserve">cena merytoryczna ofert w przetargach </w:t>
      </w:r>
      <w:r w:rsidR="00BD0F12">
        <w:rPr>
          <w:rFonts w:ascii="Cambria" w:hAnsi="Cambria"/>
          <w:szCs w:val="24"/>
        </w:rPr>
        <w:t xml:space="preserve">i </w:t>
      </w:r>
      <w:r w:rsidRPr="00911FAB">
        <w:rPr>
          <w:rFonts w:ascii="Cambria" w:hAnsi="Cambria"/>
          <w:szCs w:val="24"/>
        </w:rPr>
        <w:t xml:space="preserve">wyłonienie </w:t>
      </w:r>
      <w:r w:rsidR="00BD0F12">
        <w:rPr>
          <w:rFonts w:ascii="Cambria" w:hAnsi="Cambria"/>
          <w:szCs w:val="24"/>
        </w:rPr>
        <w:t xml:space="preserve">najkorzystniejszej oferty </w:t>
      </w:r>
      <w:r w:rsidRPr="00911FAB">
        <w:rPr>
          <w:rFonts w:ascii="Cambria" w:hAnsi="Cambria"/>
          <w:szCs w:val="24"/>
        </w:rPr>
        <w:t>Wykonawc</w:t>
      </w:r>
      <w:r>
        <w:rPr>
          <w:rFonts w:ascii="Cambria" w:hAnsi="Cambria"/>
          <w:szCs w:val="24"/>
        </w:rPr>
        <w:t>y</w:t>
      </w:r>
    </w:p>
    <w:p w14:paraId="660D3AFC" w14:textId="0E3762F5" w:rsidR="00911FAB" w:rsidRDefault="00911FAB" w:rsidP="00911FAB">
      <w:pPr>
        <w:ind w:left="426" w:hanging="284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e) </w:t>
      </w:r>
      <w:r w:rsidR="00807336">
        <w:rPr>
          <w:rFonts w:ascii="Cambria" w:hAnsi="Cambria"/>
          <w:szCs w:val="24"/>
        </w:rPr>
        <w:t>W</w:t>
      </w:r>
      <w:r w:rsidRPr="00911FAB">
        <w:rPr>
          <w:rFonts w:ascii="Cambria" w:hAnsi="Cambria"/>
          <w:szCs w:val="24"/>
        </w:rPr>
        <w:t xml:space="preserve"> przypadku wpływu  odwołania do Krajowej Izby Odwoławczej , niezwłoczna analiza i udzielanie odpowiedzi na odwołanie, przygotowanie pisma procesowego oraz reprezentacja przed Krajową Izbą Odwoławczą, wraz z przedstawicielem </w:t>
      </w:r>
      <w:r w:rsidRPr="00911FAB">
        <w:rPr>
          <w:rFonts w:ascii="Cambria" w:hAnsi="Cambria"/>
          <w:szCs w:val="24"/>
        </w:rPr>
        <w:lastRenderedPageBreak/>
        <w:t>Zamawiającego, a także, w przypadku wniesienia skargi na wyrok KIO przed Sądem Okręgowym, wraz z przedstawicielem Zamawiającego,</w:t>
      </w:r>
    </w:p>
    <w:p w14:paraId="20FE541D" w14:textId="1FC6B440" w:rsidR="00FD290F" w:rsidRPr="00911FAB" w:rsidRDefault="00FD290F" w:rsidP="00FD290F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Zakończeniem realizacji  etapu II nastąpi z chwilą podpisana umowa z wybranym W</w:t>
      </w:r>
      <w:r w:rsidR="007D01AF">
        <w:rPr>
          <w:rFonts w:ascii="Cambria" w:hAnsi="Cambria"/>
          <w:szCs w:val="24"/>
        </w:rPr>
        <w:t xml:space="preserve"> przypadku unieważnienia postepowania na wybór Wykonawcy zadania odstępuje od części – etapu III umowy na usługę doradztwa, a wykonawcy usługi przysługuje jedynie wynagrodzenie za zakończone i odebrane etapy. </w:t>
      </w:r>
      <w:r>
        <w:rPr>
          <w:rFonts w:ascii="Cambria" w:hAnsi="Cambria"/>
          <w:szCs w:val="24"/>
        </w:rPr>
        <w:t xml:space="preserve"> </w:t>
      </w:r>
    </w:p>
    <w:p w14:paraId="1018D70C" w14:textId="0472693C" w:rsidR="00BC62A6" w:rsidRPr="00D811FB" w:rsidRDefault="00BC62A6" w:rsidP="00E97FC0">
      <w:pPr>
        <w:ind w:left="0" w:firstLine="0"/>
        <w:rPr>
          <w:rFonts w:ascii="Cambria" w:hAnsi="Cambria"/>
          <w:szCs w:val="24"/>
        </w:rPr>
      </w:pPr>
    </w:p>
    <w:p w14:paraId="23FE8E2D" w14:textId="766A0F2B" w:rsidR="00BC62A6" w:rsidRPr="00D811FB" w:rsidRDefault="00BC62A6" w:rsidP="00BC62A6">
      <w:pPr>
        <w:rPr>
          <w:rFonts w:ascii="Cambria" w:hAnsi="Cambria"/>
          <w:b/>
          <w:bCs/>
          <w:szCs w:val="24"/>
        </w:rPr>
      </w:pPr>
      <w:r w:rsidRPr="00D811FB">
        <w:rPr>
          <w:rFonts w:ascii="Cambria" w:hAnsi="Cambria"/>
          <w:b/>
          <w:bCs/>
          <w:szCs w:val="24"/>
        </w:rPr>
        <w:t>ETAP III</w:t>
      </w:r>
      <w:r w:rsidR="00807336">
        <w:rPr>
          <w:rFonts w:ascii="Cambria" w:hAnsi="Cambria"/>
          <w:b/>
          <w:bCs/>
          <w:szCs w:val="24"/>
        </w:rPr>
        <w:t xml:space="preserve"> </w:t>
      </w:r>
      <w:r w:rsidR="00E97FC0">
        <w:rPr>
          <w:rFonts w:ascii="Cambria" w:hAnsi="Cambria"/>
          <w:b/>
          <w:bCs/>
          <w:szCs w:val="24"/>
        </w:rPr>
        <w:t xml:space="preserve">: </w:t>
      </w:r>
      <w:r w:rsidR="00807336">
        <w:rPr>
          <w:rFonts w:ascii="Cambria" w:hAnsi="Cambria"/>
          <w:b/>
          <w:bCs/>
          <w:szCs w:val="24"/>
        </w:rPr>
        <w:t xml:space="preserve">Nadzór nad realizacją umowy </w:t>
      </w:r>
    </w:p>
    <w:p w14:paraId="77A10B44" w14:textId="22D8A172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a) </w:t>
      </w:r>
      <w:r w:rsidR="00807336">
        <w:rPr>
          <w:rFonts w:ascii="Cambria" w:hAnsi="Cambria"/>
          <w:szCs w:val="24"/>
        </w:rPr>
        <w:t>M</w:t>
      </w:r>
      <w:r w:rsidRPr="00D811FB">
        <w:rPr>
          <w:rFonts w:ascii="Cambria" w:hAnsi="Cambria"/>
          <w:szCs w:val="24"/>
        </w:rPr>
        <w:t xml:space="preserve">onitorowanie prac realizowanych w ramach umów na wykonanie zadań </w:t>
      </w:r>
    </w:p>
    <w:p w14:paraId="6C1E7F83" w14:textId="4FA05414" w:rsidR="00BC62A6" w:rsidRPr="00D811FB" w:rsidRDefault="00B42F05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>b</w:t>
      </w:r>
      <w:r w:rsidR="00BC62A6" w:rsidRPr="00D811FB">
        <w:rPr>
          <w:rFonts w:ascii="Cambria" w:hAnsi="Cambria"/>
          <w:szCs w:val="24"/>
        </w:rPr>
        <w:t xml:space="preserve">) </w:t>
      </w:r>
      <w:r w:rsidR="00807336">
        <w:rPr>
          <w:rFonts w:ascii="Cambria" w:hAnsi="Cambria"/>
          <w:szCs w:val="24"/>
        </w:rPr>
        <w:t>N</w:t>
      </w:r>
      <w:r w:rsidR="00BC62A6" w:rsidRPr="00D811FB">
        <w:rPr>
          <w:rFonts w:ascii="Cambria" w:hAnsi="Cambria"/>
          <w:szCs w:val="24"/>
        </w:rPr>
        <w:t>adzór merytoryczny w zakresie zagadnień informatycznych nad instalacją, integracją i konfiguracją sprzętu serwerowego, sieciowego i komputerowego,</w:t>
      </w:r>
    </w:p>
    <w:p w14:paraId="690EA41F" w14:textId="5AA392D2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d) </w:t>
      </w:r>
      <w:r w:rsidR="00807336">
        <w:rPr>
          <w:rFonts w:ascii="Cambria" w:hAnsi="Cambria"/>
          <w:szCs w:val="24"/>
        </w:rPr>
        <w:t>N</w:t>
      </w:r>
      <w:r w:rsidRPr="00D811FB">
        <w:rPr>
          <w:rFonts w:ascii="Cambria" w:hAnsi="Cambria"/>
          <w:szCs w:val="24"/>
        </w:rPr>
        <w:t xml:space="preserve">adzór nad prawidłowym dokumentowaniem przez Wykonawców realizacji </w:t>
      </w:r>
      <w:r w:rsidR="00B42F05" w:rsidRPr="00D811FB">
        <w:rPr>
          <w:rFonts w:ascii="Cambria" w:hAnsi="Cambria"/>
          <w:szCs w:val="24"/>
        </w:rPr>
        <w:t>umowy</w:t>
      </w:r>
      <w:r w:rsidRPr="00D811FB">
        <w:rPr>
          <w:rFonts w:ascii="Cambria" w:hAnsi="Cambria"/>
          <w:szCs w:val="24"/>
        </w:rPr>
        <w:t>,</w:t>
      </w:r>
    </w:p>
    <w:p w14:paraId="71BB29E0" w14:textId="6D5AC3F2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e) </w:t>
      </w:r>
      <w:r w:rsidR="00807336">
        <w:rPr>
          <w:rFonts w:ascii="Cambria" w:hAnsi="Cambria"/>
          <w:szCs w:val="24"/>
        </w:rPr>
        <w:t>R</w:t>
      </w:r>
      <w:r w:rsidRPr="00D811FB">
        <w:rPr>
          <w:rFonts w:ascii="Cambria" w:hAnsi="Cambria"/>
          <w:szCs w:val="24"/>
        </w:rPr>
        <w:t xml:space="preserve">aportowanie na bieżąco o incydentach i problemach w trakcie realizacji </w:t>
      </w:r>
      <w:r w:rsidR="00B42F05" w:rsidRPr="00D811FB">
        <w:rPr>
          <w:rFonts w:ascii="Cambria" w:hAnsi="Cambria"/>
          <w:szCs w:val="24"/>
        </w:rPr>
        <w:t>umowy</w:t>
      </w:r>
      <w:r w:rsidRPr="00D811FB">
        <w:rPr>
          <w:rFonts w:ascii="Cambria" w:hAnsi="Cambria"/>
          <w:szCs w:val="24"/>
        </w:rPr>
        <w:t>,</w:t>
      </w:r>
    </w:p>
    <w:p w14:paraId="344276CE" w14:textId="65063BD2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f) </w:t>
      </w:r>
      <w:r w:rsidR="00807336">
        <w:rPr>
          <w:rFonts w:ascii="Cambria" w:hAnsi="Cambria"/>
          <w:szCs w:val="24"/>
        </w:rPr>
        <w:t>K</w:t>
      </w:r>
      <w:r w:rsidRPr="00D811FB">
        <w:rPr>
          <w:rFonts w:ascii="Cambria" w:hAnsi="Cambria"/>
          <w:szCs w:val="24"/>
        </w:rPr>
        <w:t xml:space="preserve">oordynacja zadań realizowanych w ramach </w:t>
      </w:r>
      <w:r w:rsidR="00B42F05" w:rsidRPr="00D811FB">
        <w:rPr>
          <w:rFonts w:ascii="Cambria" w:hAnsi="Cambria"/>
          <w:szCs w:val="24"/>
        </w:rPr>
        <w:t>umowy</w:t>
      </w:r>
      <w:r w:rsidRPr="00D811FB">
        <w:rPr>
          <w:rFonts w:ascii="Cambria" w:hAnsi="Cambria"/>
          <w:szCs w:val="24"/>
        </w:rPr>
        <w:t>,</w:t>
      </w:r>
    </w:p>
    <w:p w14:paraId="74D47D32" w14:textId="41FF0372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g) </w:t>
      </w:r>
      <w:r w:rsidR="00807336">
        <w:rPr>
          <w:rFonts w:ascii="Cambria" w:hAnsi="Cambria"/>
          <w:szCs w:val="24"/>
        </w:rPr>
        <w:t>S</w:t>
      </w:r>
      <w:r w:rsidRPr="00D811FB">
        <w:rPr>
          <w:rFonts w:ascii="Cambria" w:hAnsi="Cambria"/>
          <w:szCs w:val="24"/>
        </w:rPr>
        <w:t>ystematyczne monitorowanie</w:t>
      </w:r>
      <w:r w:rsidR="00713767">
        <w:rPr>
          <w:rFonts w:ascii="Cambria" w:hAnsi="Cambria"/>
          <w:szCs w:val="24"/>
        </w:rPr>
        <w:t xml:space="preserve">, </w:t>
      </w:r>
      <w:r w:rsidRPr="00D811FB">
        <w:rPr>
          <w:rFonts w:ascii="Cambria" w:hAnsi="Cambria"/>
          <w:szCs w:val="24"/>
        </w:rPr>
        <w:t xml:space="preserve"> dokumentowanie </w:t>
      </w:r>
      <w:r w:rsidR="00713767">
        <w:rPr>
          <w:rFonts w:ascii="Cambria" w:hAnsi="Cambria"/>
          <w:szCs w:val="24"/>
        </w:rPr>
        <w:t xml:space="preserve">i raportowanie </w:t>
      </w:r>
      <w:r w:rsidRPr="00D811FB">
        <w:rPr>
          <w:rFonts w:ascii="Cambria" w:hAnsi="Cambria"/>
          <w:szCs w:val="24"/>
        </w:rPr>
        <w:t xml:space="preserve">postępów oraz ewentualnych zmian </w:t>
      </w:r>
      <w:r w:rsidR="00B42F05" w:rsidRPr="00D811FB">
        <w:rPr>
          <w:rFonts w:ascii="Cambria" w:hAnsi="Cambria"/>
          <w:szCs w:val="24"/>
        </w:rPr>
        <w:t xml:space="preserve"> </w:t>
      </w:r>
      <w:r w:rsidRPr="00D811FB">
        <w:rPr>
          <w:rFonts w:ascii="Cambria" w:hAnsi="Cambria"/>
          <w:szCs w:val="24"/>
        </w:rPr>
        <w:t xml:space="preserve">w realizacji </w:t>
      </w:r>
      <w:r w:rsidR="00B42F05" w:rsidRPr="00D811FB">
        <w:rPr>
          <w:rFonts w:ascii="Cambria" w:hAnsi="Cambria"/>
          <w:szCs w:val="24"/>
        </w:rPr>
        <w:t>umowy</w:t>
      </w:r>
      <w:r w:rsidRPr="00D811FB">
        <w:rPr>
          <w:rFonts w:ascii="Cambria" w:hAnsi="Cambria"/>
          <w:szCs w:val="24"/>
        </w:rPr>
        <w:t>,</w:t>
      </w:r>
    </w:p>
    <w:p w14:paraId="16D3E87E" w14:textId="30A6A1A3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h) </w:t>
      </w:r>
      <w:r w:rsidR="00807336">
        <w:rPr>
          <w:rFonts w:ascii="Cambria" w:hAnsi="Cambria"/>
          <w:szCs w:val="24"/>
        </w:rPr>
        <w:t>P</w:t>
      </w:r>
      <w:r w:rsidRPr="00D811FB">
        <w:rPr>
          <w:rFonts w:ascii="Cambria" w:hAnsi="Cambria"/>
          <w:szCs w:val="24"/>
        </w:rPr>
        <w:t xml:space="preserve">isemne odpowiadanie na ewentualne zapytania Wykonawców usług, prac i dostaw, </w:t>
      </w:r>
      <w:r w:rsidR="00B42F05" w:rsidRPr="00D811FB">
        <w:rPr>
          <w:rFonts w:ascii="Cambria" w:hAnsi="Cambria"/>
          <w:szCs w:val="24"/>
        </w:rPr>
        <w:t xml:space="preserve">                        </w:t>
      </w:r>
      <w:r w:rsidRPr="00D811FB">
        <w:rPr>
          <w:rFonts w:ascii="Cambria" w:hAnsi="Cambria"/>
          <w:szCs w:val="24"/>
        </w:rPr>
        <w:t>w trakcie realizacji umowy,</w:t>
      </w:r>
    </w:p>
    <w:p w14:paraId="5A8AF107" w14:textId="53BBC273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i) </w:t>
      </w:r>
      <w:r w:rsidR="00807336">
        <w:rPr>
          <w:rFonts w:ascii="Cambria" w:hAnsi="Cambria"/>
          <w:szCs w:val="24"/>
        </w:rPr>
        <w:t>S</w:t>
      </w:r>
      <w:r w:rsidRPr="00D811FB">
        <w:rPr>
          <w:rFonts w:ascii="Cambria" w:hAnsi="Cambria"/>
          <w:szCs w:val="24"/>
        </w:rPr>
        <w:t>prawdzenie jakości i ilości prac, dostaw i usług, uczestniczenie w próbach i odbiorach technicznych instalacji, urządzeń technicznych oraz przygotowanie czynności odbioru gotowych prac, dostaw i usług, oraz nadzór nad ich przekazaniem do użytkowania,</w:t>
      </w:r>
    </w:p>
    <w:p w14:paraId="1F4D8FC8" w14:textId="0A7E87EA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j) </w:t>
      </w:r>
      <w:r w:rsidR="00807336">
        <w:rPr>
          <w:rFonts w:ascii="Cambria" w:hAnsi="Cambria"/>
          <w:szCs w:val="24"/>
        </w:rPr>
        <w:t>P</w:t>
      </w:r>
      <w:r w:rsidRPr="00D811FB">
        <w:rPr>
          <w:rFonts w:ascii="Cambria" w:hAnsi="Cambria"/>
          <w:szCs w:val="24"/>
        </w:rPr>
        <w:t>rzygotowanie i dokonywanie odbiorów częściowych prac oraz odbioru końcowego z udziałem Zamawiającego, w tym skompletowanie dokumentów zamontowanego wyposażenia i sprzętu (np. karty gwarancyjne itp.).</w:t>
      </w:r>
    </w:p>
    <w:p w14:paraId="7D91B741" w14:textId="72669BC9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k) </w:t>
      </w:r>
      <w:r w:rsidR="00807336">
        <w:rPr>
          <w:rFonts w:ascii="Cambria" w:hAnsi="Cambria"/>
          <w:szCs w:val="24"/>
        </w:rPr>
        <w:t>S</w:t>
      </w:r>
      <w:r w:rsidRPr="00D811FB">
        <w:rPr>
          <w:rFonts w:ascii="Cambria" w:hAnsi="Cambria"/>
          <w:szCs w:val="24"/>
        </w:rPr>
        <w:t>prawdzenie pod względem kompletności, zgodności z obowiązującym prawem oraz przekazanie dokumentacji powykonawczej wykonanych prac, dostaw i usług Zamawiającemu wraz z wszystkimi dokumentami pozwalającymi na całkowite zakończenie danego zadania inwestycyjnego.</w:t>
      </w:r>
    </w:p>
    <w:p w14:paraId="5A304361" w14:textId="65D4B43D" w:rsidR="00BC62A6" w:rsidRPr="00D811FB" w:rsidRDefault="00BC62A6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4. Celem pracy Wykonawcy jest terminowe wykonanie i pomyślne zakończenie </w:t>
      </w:r>
      <w:r w:rsidR="00B42F05" w:rsidRPr="00D811FB">
        <w:rPr>
          <w:rFonts w:ascii="Cambria" w:hAnsi="Cambria"/>
          <w:szCs w:val="24"/>
        </w:rPr>
        <w:t>umowy</w:t>
      </w:r>
      <w:r w:rsidRPr="00D811FB">
        <w:rPr>
          <w:rFonts w:ascii="Cambria" w:hAnsi="Cambria"/>
          <w:szCs w:val="24"/>
        </w:rPr>
        <w:t xml:space="preserve">, uzyskanie zakładanej jakości w ramach ustalonego budżetu </w:t>
      </w:r>
    </w:p>
    <w:p w14:paraId="18A71826" w14:textId="16A925DB" w:rsidR="00804D98" w:rsidRPr="00D811FB" w:rsidRDefault="00804D98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 xml:space="preserve">5. Wykonawca zobowiązuje się uczestniczyć w okresowych naradach koordynacyjnych                           związanych z przygotowaniem niezbędnej dokumentacji oraz realizacji przedmiotu umowy  w siedzibie Zamawiającego.  </w:t>
      </w:r>
    </w:p>
    <w:p w14:paraId="0895C95E" w14:textId="2CA64116" w:rsidR="00BC62A6" w:rsidRPr="00D811FB" w:rsidRDefault="00804D98" w:rsidP="00FC256B">
      <w:pPr>
        <w:ind w:left="426" w:hanging="284"/>
        <w:rPr>
          <w:rFonts w:ascii="Cambria" w:hAnsi="Cambria"/>
          <w:szCs w:val="24"/>
        </w:rPr>
      </w:pPr>
      <w:r w:rsidRPr="00D811FB">
        <w:rPr>
          <w:rFonts w:ascii="Cambria" w:hAnsi="Cambria"/>
          <w:szCs w:val="24"/>
        </w:rPr>
        <w:t>6</w:t>
      </w:r>
      <w:r w:rsidR="00BC62A6" w:rsidRPr="00D811FB">
        <w:rPr>
          <w:rFonts w:ascii="Cambria" w:hAnsi="Cambria"/>
          <w:szCs w:val="24"/>
        </w:rPr>
        <w:t>. Wykonawca zobowiązuje się wykonać prace niezbędne dla zapewnienia prawidłowego wykonania przedmiotu umowy, a także usunąć w nich wszelkie wady, usterki lub nieprawidłowości w pełnej zgodności z postanowieniami niniejszej umowy, a Zamawiający, w uznaniu wykonania przedmiotu umowy, zapłaci Wykonawcy wynagrodzenie ryczałtowe określone w umowie, w terminie i w sposób określony w umowie.</w:t>
      </w:r>
    </w:p>
    <w:p w14:paraId="3FDB57DF" w14:textId="43A0F297" w:rsidR="00804D98" w:rsidRPr="00D811FB" w:rsidRDefault="00804D98" w:rsidP="00804D98">
      <w:pPr>
        <w:ind w:left="0" w:firstLine="0"/>
        <w:rPr>
          <w:rFonts w:ascii="Cambria" w:hAnsi="Cambria"/>
          <w:szCs w:val="24"/>
        </w:rPr>
      </w:pPr>
    </w:p>
    <w:p w14:paraId="755AC88D" w14:textId="77777777" w:rsidR="00BC62A6" w:rsidRPr="00D811FB" w:rsidRDefault="00BC62A6" w:rsidP="00BC62A6">
      <w:pPr>
        <w:rPr>
          <w:rFonts w:ascii="Cambria" w:hAnsi="Cambria"/>
          <w:szCs w:val="24"/>
        </w:rPr>
      </w:pPr>
    </w:p>
    <w:p w14:paraId="564861BE" w14:textId="2A2C8B47" w:rsidR="00911FAB" w:rsidRPr="00C16D53" w:rsidRDefault="00911FAB" w:rsidP="00C16D53">
      <w:pPr>
        <w:pStyle w:val="Akapitzlist"/>
        <w:widowControl w:val="0"/>
        <w:numPr>
          <w:ilvl w:val="0"/>
          <w:numId w:val="6"/>
        </w:numPr>
        <w:ind w:left="142" w:hanging="142"/>
        <w:rPr>
          <w:rFonts w:ascii="Cambria" w:hAnsi="Cambria"/>
          <w:b/>
          <w:bCs/>
          <w:szCs w:val="24"/>
        </w:rPr>
      </w:pPr>
      <w:r w:rsidRPr="00C16D53">
        <w:rPr>
          <w:rFonts w:ascii="Cambria" w:hAnsi="Cambria"/>
          <w:b/>
          <w:bCs/>
          <w:szCs w:val="24"/>
        </w:rPr>
        <w:t xml:space="preserve">Dodatkowo Wykonawca zobowiązany jest do: </w:t>
      </w:r>
    </w:p>
    <w:p w14:paraId="14332975" w14:textId="55FCAA40" w:rsidR="00807336" w:rsidRPr="00807336" w:rsidRDefault="00807336" w:rsidP="00807336">
      <w:pPr>
        <w:widowControl w:val="0"/>
        <w:ind w:left="142" w:hanging="142"/>
        <w:rPr>
          <w:rFonts w:ascii="Cambria" w:hAnsi="Cambria"/>
          <w:szCs w:val="24"/>
        </w:rPr>
      </w:pPr>
      <w:r w:rsidRPr="00807336">
        <w:rPr>
          <w:rFonts w:ascii="Cambria" w:hAnsi="Cambria"/>
          <w:szCs w:val="24"/>
        </w:rPr>
        <w:t xml:space="preserve">- </w:t>
      </w:r>
      <w:r>
        <w:rPr>
          <w:rFonts w:ascii="Cambria" w:hAnsi="Cambria"/>
          <w:szCs w:val="24"/>
        </w:rPr>
        <w:t>p</w:t>
      </w:r>
      <w:r w:rsidR="00911FAB" w:rsidRPr="00911FAB">
        <w:rPr>
          <w:rFonts w:ascii="Cambria" w:hAnsi="Cambria"/>
          <w:szCs w:val="24"/>
        </w:rPr>
        <w:t>rzestrzega</w:t>
      </w:r>
      <w:r w:rsidRPr="00807336">
        <w:rPr>
          <w:rFonts w:ascii="Cambria" w:hAnsi="Cambria"/>
          <w:szCs w:val="24"/>
        </w:rPr>
        <w:t>ni</w:t>
      </w:r>
      <w:r>
        <w:rPr>
          <w:rFonts w:ascii="Cambria" w:hAnsi="Cambria"/>
          <w:szCs w:val="24"/>
        </w:rPr>
        <w:t>a</w:t>
      </w:r>
      <w:r w:rsidR="00911FAB" w:rsidRPr="00911FAB">
        <w:rPr>
          <w:rFonts w:ascii="Cambria" w:hAnsi="Cambria"/>
          <w:szCs w:val="24"/>
        </w:rPr>
        <w:t xml:space="preserve"> </w:t>
      </w:r>
      <w:r w:rsidRPr="00807336">
        <w:rPr>
          <w:rFonts w:ascii="Cambria" w:hAnsi="Cambria"/>
          <w:szCs w:val="24"/>
        </w:rPr>
        <w:t xml:space="preserve">przepisów </w:t>
      </w:r>
      <w:r w:rsidR="00911FAB" w:rsidRPr="00911FAB">
        <w:rPr>
          <w:rFonts w:ascii="Cambria" w:hAnsi="Cambria"/>
          <w:szCs w:val="24"/>
        </w:rPr>
        <w:t xml:space="preserve">w zakresie  </w:t>
      </w:r>
      <w:r w:rsidRPr="00807336">
        <w:rPr>
          <w:rFonts w:ascii="Cambria" w:hAnsi="Cambria"/>
          <w:szCs w:val="24"/>
        </w:rPr>
        <w:t>U</w:t>
      </w:r>
      <w:r w:rsidR="00911FAB" w:rsidRPr="00911FAB">
        <w:rPr>
          <w:rFonts w:ascii="Cambria" w:hAnsi="Cambria"/>
          <w:szCs w:val="24"/>
        </w:rPr>
        <w:t>stawy   z dnia 1</w:t>
      </w:r>
      <w:r w:rsidRPr="00807336">
        <w:rPr>
          <w:rFonts w:ascii="Cambria" w:hAnsi="Cambria"/>
          <w:szCs w:val="24"/>
        </w:rPr>
        <w:t>1</w:t>
      </w:r>
      <w:r w:rsidR="00911FAB" w:rsidRPr="00911FAB">
        <w:rPr>
          <w:rFonts w:ascii="Cambria" w:hAnsi="Cambria"/>
          <w:szCs w:val="24"/>
        </w:rPr>
        <w:t xml:space="preserve"> września 2019</w:t>
      </w:r>
      <w:r w:rsidRPr="00807336">
        <w:rPr>
          <w:rFonts w:ascii="Cambria" w:hAnsi="Cambria"/>
          <w:szCs w:val="24"/>
        </w:rPr>
        <w:t xml:space="preserve">r. Prawo </w:t>
      </w:r>
      <w:r w:rsidRPr="00807336">
        <w:rPr>
          <w:rFonts w:ascii="Cambria" w:hAnsi="Cambria"/>
          <w:szCs w:val="24"/>
        </w:rPr>
        <w:lastRenderedPageBreak/>
        <w:t xml:space="preserve">zamówień publicznych </w:t>
      </w:r>
    </w:p>
    <w:p w14:paraId="15BFB781" w14:textId="7055A486" w:rsidR="00911FAB" w:rsidRPr="00807336" w:rsidRDefault="00807336" w:rsidP="00807336">
      <w:pPr>
        <w:widowControl w:val="0"/>
        <w:ind w:left="142" w:hanging="142"/>
        <w:rPr>
          <w:rFonts w:ascii="Cambria" w:hAnsi="Cambria"/>
          <w:szCs w:val="24"/>
        </w:rPr>
      </w:pPr>
      <w:r w:rsidRPr="00807336">
        <w:rPr>
          <w:rFonts w:ascii="Cambria" w:hAnsi="Cambria"/>
          <w:szCs w:val="24"/>
        </w:rPr>
        <w:t xml:space="preserve">- </w:t>
      </w:r>
      <w:r>
        <w:rPr>
          <w:rFonts w:ascii="Cambria" w:hAnsi="Cambria"/>
          <w:szCs w:val="24"/>
        </w:rPr>
        <w:t>p</w:t>
      </w:r>
      <w:r w:rsidRPr="00911FAB">
        <w:rPr>
          <w:rFonts w:ascii="Cambria" w:hAnsi="Cambria"/>
          <w:szCs w:val="24"/>
        </w:rPr>
        <w:t>rzestrzega</w:t>
      </w:r>
      <w:r w:rsidRPr="00807336">
        <w:rPr>
          <w:rFonts w:ascii="Cambria" w:hAnsi="Cambria"/>
          <w:szCs w:val="24"/>
        </w:rPr>
        <w:t>ni</w:t>
      </w:r>
      <w:r>
        <w:rPr>
          <w:rFonts w:ascii="Cambria" w:hAnsi="Cambria"/>
          <w:szCs w:val="24"/>
        </w:rPr>
        <w:t>a</w:t>
      </w:r>
      <w:r w:rsidRPr="00911FAB">
        <w:rPr>
          <w:rFonts w:ascii="Cambria" w:hAnsi="Cambria"/>
          <w:szCs w:val="24"/>
        </w:rPr>
        <w:t xml:space="preserve"> wymagań</w:t>
      </w:r>
      <w:r w:rsidRPr="00807336">
        <w:rPr>
          <w:rFonts w:ascii="Cambria" w:hAnsi="Cambria"/>
          <w:szCs w:val="24"/>
        </w:rPr>
        <w:t xml:space="preserve"> </w:t>
      </w:r>
      <w:r w:rsidR="00911FAB" w:rsidRPr="00911FAB">
        <w:rPr>
          <w:rFonts w:ascii="Cambria" w:hAnsi="Cambria"/>
          <w:szCs w:val="24"/>
        </w:rPr>
        <w:t>dotyczących FEŚ 2021-2027, w tym wynikających</w:t>
      </w:r>
      <w:r w:rsidRPr="00807336"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br/>
      </w:r>
      <w:r w:rsidR="00911FAB" w:rsidRPr="00911FAB">
        <w:rPr>
          <w:rFonts w:ascii="Cambria" w:hAnsi="Cambria"/>
          <w:szCs w:val="24"/>
        </w:rPr>
        <w:t>z Wytycznych dotyczących kwalifikowalności wydatków na lata 2021-2027.</w:t>
      </w:r>
    </w:p>
    <w:p w14:paraId="7A47CEEA" w14:textId="2415EA8C" w:rsidR="00807336" w:rsidRPr="00807336" w:rsidRDefault="00807336" w:rsidP="00807336">
      <w:pPr>
        <w:widowControl w:val="0"/>
        <w:ind w:left="142" w:hanging="142"/>
        <w:rPr>
          <w:rFonts w:ascii="Cambria" w:hAnsi="Cambria"/>
          <w:szCs w:val="24"/>
        </w:rPr>
      </w:pPr>
      <w:r w:rsidRPr="00807336">
        <w:rPr>
          <w:rFonts w:ascii="Cambria" w:hAnsi="Cambria"/>
          <w:szCs w:val="24"/>
        </w:rPr>
        <w:t xml:space="preserve">- </w:t>
      </w:r>
      <w:r>
        <w:rPr>
          <w:rFonts w:ascii="Cambria" w:hAnsi="Cambria"/>
          <w:szCs w:val="24"/>
        </w:rPr>
        <w:t>p</w:t>
      </w:r>
      <w:r w:rsidRPr="00807336">
        <w:rPr>
          <w:rFonts w:ascii="Cambria" w:hAnsi="Cambria"/>
          <w:szCs w:val="24"/>
        </w:rPr>
        <w:t xml:space="preserve">isemnego informowania Zamawiającego w wszelkich faktach mających lub mogących mieć wpływ na terminy realizacji zamówienia. </w:t>
      </w:r>
    </w:p>
    <w:p w14:paraId="413170DC" w14:textId="77777777" w:rsidR="00807336" w:rsidRDefault="00807336" w:rsidP="00807336">
      <w:pPr>
        <w:widowControl w:val="0"/>
        <w:ind w:left="142" w:hanging="142"/>
        <w:rPr>
          <w:rFonts w:ascii="Cambria" w:hAnsi="Cambria"/>
          <w:szCs w:val="24"/>
        </w:rPr>
      </w:pPr>
      <w:r>
        <w:rPr>
          <w:rFonts w:ascii="Cambria" w:hAnsi="Cambria"/>
          <w:b/>
          <w:bCs/>
          <w:szCs w:val="24"/>
        </w:rPr>
        <w:t xml:space="preserve">- </w:t>
      </w:r>
      <w:r w:rsidRPr="00807336">
        <w:rPr>
          <w:rFonts w:ascii="Cambria" w:hAnsi="Cambria"/>
          <w:szCs w:val="24"/>
        </w:rPr>
        <w:t>wykonania w razie potrzeby innych czynności i zadań powierzonych przez Zamawiającego, które są niezbędne do prawidłowej realizacji zamówienia, a które mają zabezpieczyć interesy Zamawiającego</w:t>
      </w:r>
    </w:p>
    <w:p w14:paraId="234C3C29" w14:textId="60134F9B" w:rsidR="00713767" w:rsidRDefault="00713767" w:rsidP="00807336">
      <w:pPr>
        <w:widowControl w:val="0"/>
        <w:ind w:left="142" w:hanging="142"/>
        <w:rPr>
          <w:rFonts w:ascii="Cambria" w:hAnsi="Cambria"/>
          <w:szCs w:val="24"/>
        </w:rPr>
      </w:pPr>
      <w:r>
        <w:rPr>
          <w:rFonts w:ascii="Cambria" w:hAnsi="Cambria"/>
          <w:b/>
          <w:bCs/>
          <w:szCs w:val="24"/>
        </w:rPr>
        <w:t>-</w:t>
      </w:r>
      <w:r>
        <w:rPr>
          <w:rFonts w:ascii="Cambria" w:hAnsi="Cambria"/>
          <w:szCs w:val="24"/>
        </w:rPr>
        <w:t xml:space="preserve"> </w:t>
      </w:r>
      <w:r w:rsidRPr="00713767">
        <w:rPr>
          <w:rFonts w:ascii="Cambria" w:hAnsi="Cambria"/>
          <w:szCs w:val="24"/>
        </w:rPr>
        <w:t>Spotka</w:t>
      </w:r>
      <w:r>
        <w:rPr>
          <w:rFonts w:ascii="Cambria" w:hAnsi="Cambria"/>
          <w:szCs w:val="24"/>
        </w:rPr>
        <w:t>ń</w:t>
      </w:r>
      <w:r w:rsidRPr="00713767">
        <w:rPr>
          <w:rFonts w:ascii="Cambria" w:hAnsi="Cambria"/>
          <w:szCs w:val="24"/>
        </w:rPr>
        <w:t xml:space="preserve"> w siedzibie </w:t>
      </w:r>
      <w:r>
        <w:rPr>
          <w:rFonts w:ascii="Cambria" w:hAnsi="Cambria"/>
          <w:szCs w:val="24"/>
        </w:rPr>
        <w:t>Zamawiającego</w:t>
      </w:r>
      <w:r w:rsidRPr="00713767">
        <w:rPr>
          <w:rFonts w:ascii="Cambria" w:hAnsi="Cambria"/>
          <w:szCs w:val="24"/>
        </w:rPr>
        <w:t xml:space="preserve"> lub innym miejscu które w ocenie Zamawiającego będzie najbardziej odpowiednie ze względu na charakter usługi</w:t>
      </w:r>
      <w:r>
        <w:rPr>
          <w:rFonts w:ascii="Cambria" w:hAnsi="Cambria"/>
          <w:szCs w:val="24"/>
        </w:rPr>
        <w:t xml:space="preserve">. </w:t>
      </w:r>
    </w:p>
    <w:p w14:paraId="3FB8E11A" w14:textId="1AFF047C" w:rsidR="00807336" w:rsidRPr="00911FAB" w:rsidRDefault="00807336" w:rsidP="00807336">
      <w:pPr>
        <w:widowControl w:val="0"/>
        <w:ind w:left="142" w:hanging="142"/>
        <w:rPr>
          <w:rFonts w:ascii="Cambria" w:hAnsi="Cambria"/>
          <w:szCs w:val="24"/>
        </w:rPr>
      </w:pPr>
      <w:r w:rsidRPr="00807336">
        <w:rPr>
          <w:rFonts w:ascii="Cambria" w:hAnsi="Cambria"/>
          <w:szCs w:val="24"/>
        </w:rPr>
        <w:t xml:space="preserve">  </w:t>
      </w:r>
    </w:p>
    <w:p w14:paraId="202708E6" w14:textId="261FFB4D" w:rsidR="005557FB" w:rsidRDefault="0020693A" w:rsidP="005557FB">
      <w:pPr>
        <w:widowControl w:val="0"/>
        <w:ind w:left="0" w:firstLine="0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 xml:space="preserve">Uwaga: </w:t>
      </w:r>
    </w:p>
    <w:p w14:paraId="6061BB89" w14:textId="78BB8640" w:rsidR="0020693A" w:rsidRPr="00D811FB" w:rsidRDefault="0020693A" w:rsidP="00FC256B">
      <w:pPr>
        <w:widowControl w:val="0"/>
        <w:ind w:left="0" w:firstLine="142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 xml:space="preserve">Zamawiający przewiduje możliwość dokonanie zmian terminu realizacji umowy </w:t>
      </w:r>
      <w:r>
        <w:rPr>
          <w:rFonts w:ascii="Cambria" w:hAnsi="Cambria"/>
          <w:b/>
          <w:szCs w:val="24"/>
        </w:rPr>
        <w:br/>
        <w:t xml:space="preserve">w przypadku przedłużających się procedur przetargowych. </w:t>
      </w:r>
    </w:p>
    <w:p w14:paraId="76F15A09" w14:textId="77777777" w:rsidR="005557FB" w:rsidRPr="00D811FB" w:rsidRDefault="005557FB" w:rsidP="00423C9A">
      <w:pPr>
        <w:spacing w:before="120" w:after="0" w:line="240" w:lineRule="auto"/>
        <w:ind w:left="0" w:firstLine="0"/>
        <w:rPr>
          <w:rFonts w:ascii="Cambria" w:eastAsia="Calibri" w:hAnsi="Cambria"/>
          <w:bCs/>
          <w:szCs w:val="24"/>
          <w:lang w:eastAsia="en-US"/>
        </w:rPr>
      </w:pPr>
    </w:p>
    <w:sectPr w:rsidR="005557FB" w:rsidRPr="00D8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6E2D" w14:textId="77777777" w:rsidR="00C30C2C" w:rsidRDefault="00C30C2C" w:rsidP="00274473">
      <w:pPr>
        <w:spacing w:after="0" w:line="240" w:lineRule="auto"/>
      </w:pPr>
      <w:r>
        <w:separator/>
      </w:r>
    </w:p>
  </w:endnote>
  <w:endnote w:type="continuationSeparator" w:id="0">
    <w:p w14:paraId="46DC317B" w14:textId="77777777" w:rsidR="00C30C2C" w:rsidRDefault="00C30C2C" w:rsidP="0027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5350C" w14:textId="77777777" w:rsidR="00C30C2C" w:rsidRDefault="00C30C2C" w:rsidP="00274473">
      <w:pPr>
        <w:spacing w:after="0" w:line="240" w:lineRule="auto"/>
      </w:pPr>
      <w:r>
        <w:separator/>
      </w:r>
    </w:p>
  </w:footnote>
  <w:footnote w:type="continuationSeparator" w:id="0">
    <w:p w14:paraId="5A1EBA3B" w14:textId="77777777" w:rsidR="00C30C2C" w:rsidRDefault="00C30C2C" w:rsidP="0027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75505"/>
    <w:multiLevelType w:val="hybridMultilevel"/>
    <w:tmpl w:val="D166AE0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F02A48"/>
    <w:multiLevelType w:val="hybridMultilevel"/>
    <w:tmpl w:val="494C48D0"/>
    <w:lvl w:ilvl="0" w:tplc="FFFFFFFF">
      <w:start w:val="1"/>
      <w:numFmt w:val="lowerLetter"/>
      <w:lvlText w:val="%1)"/>
      <w:lvlJc w:val="left"/>
      <w:pPr>
        <w:ind w:left="13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62" w:hanging="360"/>
      </w:pPr>
    </w:lvl>
    <w:lvl w:ilvl="2" w:tplc="FFFFFFFF" w:tentative="1">
      <w:start w:val="1"/>
      <w:numFmt w:val="lowerRoman"/>
      <w:lvlText w:val="%3."/>
      <w:lvlJc w:val="right"/>
      <w:pPr>
        <w:ind w:left="2782" w:hanging="180"/>
      </w:pPr>
    </w:lvl>
    <w:lvl w:ilvl="3" w:tplc="FFFFFFFF" w:tentative="1">
      <w:start w:val="1"/>
      <w:numFmt w:val="decimal"/>
      <w:lvlText w:val="%4."/>
      <w:lvlJc w:val="left"/>
      <w:pPr>
        <w:ind w:left="3502" w:hanging="360"/>
      </w:pPr>
    </w:lvl>
    <w:lvl w:ilvl="4" w:tplc="FFFFFFFF" w:tentative="1">
      <w:start w:val="1"/>
      <w:numFmt w:val="lowerLetter"/>
      <w:lvlText w:val="%5."/>
      <w:lvlJc w:val="left"/>
      <w:pPr>
        <w:ind w:left="4222" w:hanging="360"/>
      </w:pPr>
    </w:lvl>
    <w:lvl w:ilvl="5" w:tplc="FFFFFFFF" w:tentative="1">
      <w:start w:val="1"/>
      <w:numFmt w:val="lowerRoman"/>
      <w:lvlText w:val="%6."/>
      <w:lvlJc w:val="right"/>
      <w:pPr>
        <w:ind w:left="4942" w:hanging="180"/>
      </w:pPr>
    </w:lvl>
    <w:lvl w:ilvl="6" w:tplc="FFFFFFFF" w:tentative="1">
      <w:start w:val="1"/>
      <w:numFmt w:val="decimal"/>
      <w:lvlText w:val="%7."/>
      <w:lvlJc w:val="left"/>
      <w:pPr>
        <w:ind w:left="5662" w:hanging="360"/>
      </w:pPr>
    </w:lvl>
    <w:lvl w:ilvl="7" w:tplc="FFFFFFFF" w:tentative="1">
      <w:start w:val="1"/>
      <w:numFmt w:val="lowerLetter"/>
      <w:lvlText w:val="%8."/>
      <w:lvlJc w:val="left"/>
      <w:pPr>
        <w:ind w:left="6382" w:hanging="360"/>
      </w:pPr>
    </w:lvl>
    <w:lvl w:ilvl="8" w:tplc="FFFFFFFF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3" w15:restartNumberingAfterBreak="0">
    <w:nsid w:val="11440608"/>
    <w:multiLevelType w:val="hybridMultilevel"/>
    <w:tmpl w:val="E0C0B9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3252F"/>
    <w:multiLevelType w:val="hybridMultilevel"/>
    <w:tmpl w:val="E904FFE8"/>
    <w:lvl w:ilvl="0" w:tplc="24005E6C">
      <w:start w:val="1"/>
      <w:numFmt w:val="lowerLetter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 w15:restartNumberingAfterBreak="0">
    <w:nsid w:val="11E77394"/>
    <w:multiLevelType w:val="hybridMultilevel"/>
    <w:tmpl w:val="DE5272D4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153719A2"/>
    <w:multiLevelType w:val="hybridMultilevel"/>
    <w:tmpl w:val="13142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B81925"/>
    <w:multiLevelType w:val="hybridMultilevel"/>
    <w:tmpl w:val="6AD25C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09272A"/>
    <w:multiLevelType w:val="hybridMultilevel"/>
    <w:tmpl w:val="776CFDCA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9" w15:restartNumberingAfterBreak="0">
    <w:nsid w:val="26483EFF"/>
    <w:multiLevelType w:val="hybridMultilevel"/>
    <w:tmpl w:val="DE5272D4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 w15:restartNumberingAfterBreak="0">
    <w:nsid w:val="27896B49"/>
    <w:multiLevelType w:val="hybridMultilevel"/>
    <w:tmpl w:val="D4F67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A685D"/>
    <w:multiLevelType w:val="multilevel"/>
    <w:tmpl w:val="EA94EE7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 w15:restartNumberingAfterBreak="0">
    <w:nsid w:val="2A0A0BE7"/>
    <w:multiLevelType w:val="hybridMultilevel"/>
    <w:tmpl w:val="F5EC2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04792"/>
    <w:multiLevelType w:val="hybridMultilevel"/>
    <w:tmpl w:val="C3C01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E7E49"/>
    <w:multiLevelType w:val="multilevel"/>
    <w:tmpl w:val="48E86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C55CED"/>
    <w:multiLevelType w:val="multilevel"/>
    <w:tmpl w:val="6194F77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agwek1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111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381710CA"/>
    <w:multiLevelType w:val="hybridMultilevel"/>
    <w:tmpl w:val="DE5272D4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8" w15:restartNumberingAfterBreak="0">
    <w:nsid w:val="3E120311"/>
    <w:multiLevelType w:val="hybridMultilevel"/>
    <w:tmpl w:val="F94091A6"/>
    <w:lvl w:ilvl="0" w:tplc="F4B0CBF2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EA54E84"/>
    <w:multiLevelType w:val="hybridMultilevel"/>
    <w:tmpl w:val="CB3EB4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2D39B6"/>
    <w:multiLevelType w:val="hybridMultilevel"/>
    <w:tmpl w:val="DE5272D4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1" w15:restartNumberingAfterBreak="0">
    <w:nsid w:val="610B3D9C"/>
    <w:multiLevelType w:val="hybridMultilevel"/>
    <w:tmpl w:val="494C48D0"/>
    <w:lvl w:ilvl="0" w:tplc="F2DC6326">
      <w:start w:val="1"/>
      <w:numFmt w:val="lowerLetter"/>
      <w:lvlText w:val="%1)"/>
      <w:lvlJc w:val="left"/>
      <w:pPr>
        <w:ind w:left="13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782" w:hanging="180"/>
      </w:pPr>
    </w:lvl>
    <w:lvl w:ilvl="3" w:tplc="0415000F" w:tentative="1">
      <w:start w:val="1"/>
      <w:numFmt w:val="decimal"/>
      <w:lvlText w:val="%4."/>
      <w:lvlJc w:val="left"/>
      <w:pPr>
        <w:ind w:left="3502" w:hanging="360"/>
      </w:pPr>
    </w:lvl>
    <w:lvl w:ilvl="4" w:tplc="04150019" w:tentative="1">
      <w:start w:val="1"/>
      <w:numFmt w:val="lowerLetter"/>
      <w:lvlText w:val="%5."/>
      <w:lvlJc w:val="left"/>
      <w:pPr>
        <w:ind w:left="4222" w:hanging="360"/>
      </w:pPr>
    </w:lvl>
    <w:lvl w:ilvl="5" w:tplc="0415001B" w:tentative="1">
      <w:start w:val="1"/>
      <w:numFmt w:val="lowerRoman"/>
      <w:lvlText w:val="%6."/>
      <w:lvlJc w:val="right"/>
      <w:pPr>
        <w:ind w:left="4942" w:hanging="180"/>
      </w:pPr>
    </w:lvl>
    <w:lvl w:ilvl="6" w:tplc="0415000F" w:tentative="1">
      <w:start w:val="1"/>
      <w:numFmt w:val="decimal"/>
      <w:lvlText w:val="%7."/>
      <w:lvlJc w:val="left"/>
      <w:pPr>
        <w:ind w:left="5662" w:hanging="360"/>
      </w:pPr>
    </w:lvl>
    <w:lvl w:ilvl="7" w:tplc="04150019" w:tentative="1">
      <w:start w:val="1"/>
      <w:numFmt w:val="lowerLetter"/>
      <w:lvlText w:val="%8."/>
      <w:lvlJc w:val="left"/>
      <w:pPr>
        <w:ind w:left="6382" w:hanging="360"/>
      </w:pPr>
    </w:lvl>
    <w:lvl w:ilvl="8" w:tplc="0415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22" w15:restartNumberingAfterBreak="0">
    <w:nsid w:val="63BC6335"/>
    <w:multiLevelType w:val="hybridMultilevel"/>
    <w:tmpl w:val="1D161624"/>
    <w:lvl w:ilvl="0" w:tplc="18F269E6">
      <w:start w:val="1"/>
      <w:numFmt w:val="lowerLetter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3" w15:restartNumberingAfterBreak="0">
    <w:nsid w:val="666444F9"/>
    <w:multiLevelType w:val="hybridMultilevel"/>
    <w:tmpl w:val="BFCA2EF4"/>
    <w:lvl w:ilvl="0" w:tplc="1DFA7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F7789F"/>
    <w:multiLevelType w:val="hybridMultilevel"/>
    <w:tmpl w:val="B7D2A3CC"/>
    <w:lvl w:ilvl="0" w:tplc="D0A02170">
      <w:start w:val="1"/>
      <w:numFmt w:val="upperRoman"/>
      <w:lvlText w:val="%1."/>
      <w:lvlJc w:val="right"/>
      <w:pPr>
        <w:ind w:left="732" w:hanging="360"/>
      </w:pPr>
      <w:rPr>
        <w:b/>
        <w:bCs/>
      </w:rPr>
    </w:lvl>
    <w:lvl w:ilvl="1" w:tplc="33908478">
      <w:start w:val="1"/>
      <w:numFmt w:val="lowerLetter"/>
      <w:lvlText w:val="%2)"/>
      <w:lvlJc w:val="left"/>
      <w:pPr>
        <w:ind w:left="1452" w:hanging="360"/>
      </w:pPr>
      <w:rPr>
        <w:rFonts w:ascii="Cambria" w:eastAsia="Times New Roman" w:hAnsi="Cambria" w:cs="Times New Roman"/>
      </w:r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384673117">
    <w:abstractNumId w:val="9"/>
  </w:num>
  <w:num w:numId="2" w16cid:durableId="1501114024">
    <w:abstractNumId w:val="8"/>
  </w:num>
  <w:num w:numId="3" w16cid:durableId="101070927">
    <w:abstractNumId w:val="12"/>
  </w:num>
  <w:num w:numId="4" w16cid:durableId="85150610">
    <w:abstractNumId w:val="20"/>
  </w:num>
  <w:num w:numId="5" w16cid:durableId="1574244761">
    <w:abstractNumId w:val="17"/>
  </w:num>
  <w:num w:numId="6" w16cid:durableId="1428310422">
    <w:abstractNumId w:val="24"/>
  </w:num>
  <w:num w:numId="7" w16cid:durableId="1292245524">
    <w:abstractNumId w:val="5"/>
  </w:num>
  <w:num w:numId="8" w16cid:durableId="826744716">
    <w:abstractNumId w:val="21"/>
  </w:num>
  <w:num w:numId="9" w16cid:durableId="1375426647">
    <w:abstractNumId w:val="2"/>
  </w:num>
  <w:num w:numId="10" w16cid:durableId="1743211348">
    <w:abstractNumId w:val="22"/>
  </w:num>
  <w:num w:numId="11" w16cid:durableId="904295128">
    <w:abstractNumId w:val="10"/>
  </w:num>
  <w:num w:numId="12" w16cid:durableId="1423068722">
    <w:abstractNumId w:val="23"/>
  </w:num>
  <w:num w:numId="13" w16cid:durableId="1936860353">
    <w:abstractNumId w:val="18"/>
  </w:num>
  <w:num w:numId="14" w16cid:durableId="1205485017">
    <w:abstractNumId w:val="1"/>
  </w:num>
  <w:num w:numId="15" w16cid:durableId="32003487">
    <w:abstractNumId w:val="14"/>
  </w:num>
  <w:num w:numId="16" w16cid:durableId="44112701">
    <w:abstractNumId w:val="13"/>
  </w:num>
  <w:num w:numId="17" w16cid:durableId="1346515430">
    <w:abstractNumId w:val="16"/>
  </w:num>
  <w:num w:numId="18" w16cid:durableId="1454860876">
    <w:abstractNumId w:val="15"/>
  </w:num>
  <w:num w:numId="19" w16cid:durableId="1249118044">
    <w:abstractNumId w:val="7"/>
  </w:num>
  <w:num w:numId="20" w16cid:durableId="1292246929">
    <w:abstractNumId w:val="19"/>
  </w:num>
  <w:num w:numId="21" w16cid:durableId="442921373">
    <w:abstractNumId w:val="3"/>
  </w:num>
  <w:num w:numId="22" w16cid:durableId="1996950280">
    <w:abstractNumId w:val="0"/>
  </w:num>
  <w:num w:numId="23" w16cid:durableId="765615890">
    <w:abstractNumId w:val="11"/>
  </w:num>
  <w:num w:numId="24" w16cid:durableId="14507591">
    <w:abstractNumId w:val="6"/>
  </w:num>
  <w:num w:numId="25" w16cid:durableId="618529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2EB"/>
    <w:rsid w:val="0000394E"/>
    <w:rsid w:val="000361D2"/>
    <w:rsid w:val="0007320A"/>
    <w:rsid w:val="000A0F4C"/>
    <w:rsid w:val="00112FA9"/>
    <w:rsid w:val="0013735C"/>
    <w:rsid w:val="001401A3"/>
    <w:rsid w:val="00153BC2"/>
    <w:rsid w:val="001C618F"/>
    <w:rsid w:val="001D697D"/>
    <w:rsid w:val="0020693A"/>
    <w:rsid w:val="00207B4F"/>
    <w:rsid w:val="00223AEF"/>
    <w:rsid w:val="00274473"/>
    <w:rsid w:val="002A20D7"/>
    <w:rsid w:val="002C2389"/>
    <w:rsid w:val="002D7778"/>
    <w:rsid w:val="00314699"/>
    <w:rsid w:val="00344809"/>
    <w:rsid w:val="00360FC2"/>
    <w:rsid w:val="00371E56"/>
    <w:rsid w:val="00373666"/>
    <w:rsid w:val="003A4F4A"/>
    <w:rsid w:val="003A6F5F"/>
    <w:rsid w:val="003D5642"/>
    <w:rsid w:val="003E783C"/>
    <w:rsid w:val="003F1435"/>
    <w:rsid w:val="0041311A"/>
    <w:rsid w:val="00423C9A"/>
    <w:rsid w:val="00425B68"/>
    <w:rsid w:val="00434194"/>
    <w:rsid w:val="00450CFD"/>
    <w:rsid w:val="004A68DA"/>
    <w:rsid w:val="004B19C0"/>
    <w:rsid w:val="004E5842"/>
    <w:rsid w:val="00515642"/>
    <w:rsid w:val="005176FC"/>
    <w:rsid w:val="005557FB"/>
    <w:rsid w:val="00566844"/>
    <w:rsid w:val="005B20E6"/>
    <w:rsid w:val="005D4B34"/>
    <w:rsid w:val="005E17AB"/>
    <w:rsid w:val="005F200F"/>
    <w:rsid w:val="006139DF"/>
    <w:rsid w:val="00634C62"/>
    <w:rsid w:val="006426A7"/>
    <w:rsid w:val="006462FB"/>
    <w:rsid w:val="00647625"/>
    <w:rsid w:val="00662028"/>
    <w:rsid w:val="00684E2A"/>
    <w:rsid w:val="006D1FE4"/>
    <w:rsid w:val="006E6CD9"/>
    <w:rsid w:val="006F76A9"/>
    <w:rsid w:val="00703CF8"/>
    <w:rsid w:val="00713767"/>
    <w:rsid w:val="00730A06"/>
    <w:rsid w:val="007564C7"/>
    <w:rsid w:val="007708DD"/>
    <w:rsid w:val="00777456"/>
    <w:rsid w:val="007B5277"/>
    <w:rsid w:val="007C284C"/>
    <w:rsid w:val="007D01AF"/>
    <w:rsid w:val="00804D98"/>
    <w:rsid w:val="00805149"/>
    <w:rsid w:val="00807336"/>
    <w:rsid w:val="00841E7B"/>
    <w:rsid w:val="008513C7"/>
    <w:rsid w:val="00854C42"/>
    <w:rsid w:val="0086077A"/>
    <w:rsid w:val="00864BC8"/>
    <w:rsid w:val="00873995"/>
    <w:rsid w:val="008B563C"/>
    <w:rsid w:val="008B5969"/>
    <w:rsid w:val="008D5627"/>
    <w:rsid w:val="008D6F45"/>
    <w:rsid w:val="008E7A62"/>
    <w:rsid w:val="008E7BA4"/>
    <w:rsid w:val="00911FAB"/>
    <w:rsid w:val="0091492D"/>
    <w:rsid w:val="0099286F"/>
    <w:rsid w:val="009F5C87"/>
    <w:rsid w:val="009F6DD9"/>
    <w:rsid w:val="00A057E8"/>
    <w:rsid w:val="00A20AE9"/>
    <w:rsid w:val="00A230E5"/>
    <w:rsid w:val="00A23302"/>
    <w:rsid w:val="00A273AD"/>
    <w:rsid w:val="00A4595D"/>
    <w:rsid w:val="00A71748"/>
    <w:rsid w:val="00A74517"/>
    <w:rsid w:val="00A81482"/>
    <w:rsid w:val="00A9242E"/>
    <w:rsid w:val="00AC0F1B"/>
    <w:rsid w:val="00AC62F7"/>
    <w:rsid w:val="00AE0F43"/>
    <w:rsid w:val="00AE30B7"/>
    <w:rsid w:val="00B05E8D"/>
    <w:rsid w:val="00B30A7F"/>
    <w:rsid w:val="00B42F05"/>
    <w:rsid w:val="00B77058"/>
    <w:rsid w:val="00B8259C"/>
    <w:rsid w:val="00B925F3"/>
    <w:rsid w:val="00B93F36"/>
    <w:rsid w:val="00BA6D78"/>
    <w:rsid w:val="00BC62A6"/>
    <w:rsid w:val="00BD0F12"/>
    <w:rsid w:val="00BD18B9"/>
    <w:rsid w:val="00BE709B"/>
    <w:rsid w:val="00BF79EE"/>
    <w:rsid w:val="00C055FF"/>
    <w:rsid w:val="00C16D53"/>
    <w:rsid w:val="00C30C2C"/>
    <w:rsid w:val="00C347B5"/>
    <w:rsid w:val="00C3502D"/>
    <w:rsid w:val="00C412D5"/>
    <w:rsid w:val="00C60BBE"/>
    <w:rsid w:val="00C67E9B"/>
    <w:rsid w:val="00C805A7"/>
    <w:rsid w:val="00C928B8"/>
    <w:rsid w:val="00CA0A15"/>
    <w:rsid w:val="00CB5BE1"/>
    <w:rsid w:val="00CB7632"/>
    <w:rsid w:val="00CE41E3"/>
    <w:rsid w:val="00D44371"/>
    <w:rsid w:val="00D6384C"/>
    <w:rsid w:val="00D670B3"/>
    <w:rsid w:val="00D75254"/>
    <w:rsid w:val="00D811FB"/>
    <w:rsid w:val="00D818E0"/>
    <w:rsid w:val="00D906DD"/>
    <w:rsid w:val="00DB177E"/>
    <w:rsid w:val="00DB2890"/>
    <w:rsid w:val="00E2447D"/>
    <w:rsid w:val="00E304B2"/>
    <w:rsid w:val="00E4635A"/>
    <w:rsid w:val="00E46DF5"/>
    <w:rsid w:val="00E502EB"/>
    <w:rsid w:val="00E50A0C"/>
    <w:rsid w:val="00E55AFD"/>
    <w:rsid w:val="00E97FC0"/>
    <w:rsid w:val="00EB0CDE"/>
    <w:rsid w:val="00EB29C5"/>
    <w:rsid w:val="00EB32FE"/>
    <w:rsid w:val="00EC4F08"/>
    <w:rsid w:val="00ED21A5"/>
    <w:rsid w:val="00F04242"/>
    <w:rsid w:val="00F30A3B"/>
    <w:rsid w:val="00F911FD"/>
    <w:rsid w:val="00F915B5"/>
    <w:rsid w:val="00FA18D6"/>
    <w:rsid w:val="00FB2C3D"/>
    <w:rsid w:val="00FC2516"/>
    <w:rsid w:val="00FC256B"/>
    <w:rsid w:val="00FC7855"/>
    <w:rsid w:val="00FD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6F7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2EB"/>
    <w:pPr>
      <w:spacing w:after="5" w:line="268" w:lineRule="auto"/>
      <w:ind w:left="22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11FB"/>
    <w:pPr>
      <w:keepNext/>
      <w:numPr>
        <w:numId w:val="17"/>
      </w:numPr>
      <w:spacing w:before="120" w:after="0" w:line="240" w:lineRule="auto"/>
      <w:jc w:val="left"/>
      <w:outlineLvl w:val="0"/>
    </w:pPr>
    <w:rPr>
      <w:b/>
      <w:color w:val="1F3864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502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47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473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12F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FA9"/>
    <w:rPr>
      <w:color w:val="808080"/>
      <w:shd w:val="clear" w:color="auto" w:fill="E6E6E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0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0F4C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0A0F4C"/>
    <w:rPr>
      <w:sz w:val="16"/>
      <w:szCs w:val="16"/>
    </w:rPr>
  </w:style>
  <w:style w:type="paragraph" w:styleId="Bezodstpw">
    <w:name w:val="No Spacing"/>
    <w:uiPriority w:val="99"/>
    <w:qFormat/>
    <w:rsid w:val="005557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811FB"/>
    <w:rPr>
      <w:rFonts w:ascii="Times New Roman" w:eastAsia="Times New Roman" w:hAnsi="Times New Roman" w:cs="Times New Roman"/>
      <w:b/>
      <w:color w:val="1F3864"/>
      <w:sz w:val="28"/>
      <w:szCs w:val="28"/>
      <w:lang w:eastAsia="pl-PL"/>
    </w:rPr>
  </w:style>
  <w:style w:type="paragraph" w:customStyle="1" w:styleId="Nagwek11">
    <w:name w:val="Nagłówek 1.1"/>
    <w:basedOn w:val="Nagwek1"/>
    <w:link w:val="Nagwek11Znak"/>
    <w:qFormat/>
    <w:rsid w:val="00D811FB"/>
    <w:pPr>
      <w:numPr>
        <w:ilvl w:val="1"/>
      </w:numPr>
      <w:spacing w:after="120"/>
    </w:pPr>
    <w:rPr>
      <w:sz w:val="24"/>
    </w:rPr>
  </w:style>
  <w:style w:type="character" w:customStyle="1" w:styleId="Nagwek11Znak">
    <w:name w:val="Nagłówek 1.1 Znak"/>
    <w:link w:val="Nagwek11"/>
    <w:rsid w:val="00D811FB"/>
    <w:rPr>
      <w:rFonts w:ascii="Times New Roman" w:eastAsia="Times New Roman" w:hAnsi="Times New Roman" w:cs="Times New Roman"/>
      <w:b/>
      <w:color w:val="1F3864"/>
      <w:sz w:val="24"/>
      <w:szCs w:val="28"/>
      <w:lang w:eastAsia="pl-PL"/>
    </w:rPr>
  </w:style>
  <w:style w:type="paragraph" w:customStyle="1" w:styleId="Nagwek111">
    <w:name w:val="Nagłówek 1.1.1"/>
    <w:basedOn w:val="Nagwek1"/>
    <w:qFormat/>
    <w:rsid w:val="00D811FB"/>
    <w:pPr>
      <w:numPr>
        <w:ilvl w:val="2"/>
      </w:numPr>
    </w:pPr>
    <w:rPr>
      <w:sz w:val="22"/>
      <w:szCs w:val="24"/>
    </w:rPr>
  </w:style>
  <w:style w:type="table" w:customStyle="1" w:styleId="Jasnalistaakcent12">
    <w:name w:val="Jasna lista — akcent 12"/>
    <w:basedOn w:val="Standardowy"/>
    <w:uiPriority w:val="61"/>
    <w:rsid w:val="00D811F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Inplamed">
    <w:name w:val="Inplamed"/>
    <w:basedOn w:val="Standardowy"/>
    <w:uiPriority w:val="99"/>
    <w:rsid w:val="00D811FB"/>
    <w:pPr>
      <w:spacing w:after="0" w:line="240" w:lineRule="auto"/>
    </w:pPr>
    <w:rPr>
      <w:rFonts w:eastAsiaTheme="minorEastAsia"/>
      <w:sz w:val="18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color w:val="auto"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CB9CA" w:themeFill="tex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2023-07-06T12:08:00Z</dcterms:created>
  <dcterms:modified xsi:type="dcterms:W3CDTF">2023-11-22T14:06:00Z</dcterms:modified>
</cp:coreProperties>
</file>